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D" w:rsidRPr="009B455D" w:rsidRDefault="009B455D" w:rsidP="009B4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9B455D">
        <w:rPr>
          <w:rStyle w:val="lev"/>
          <w:rFonts w:asciiTheme="majorHAnsi" w:hAnsiTheme="majorHAnsi"/>
          <w:color w:val="373737"/>
          <w:sz w:val="24"/>
          <w:szCs w:val="24"/>
          <w:bdr w:val="none" w:sz="0" w:space="0" w:color="auto" w:frame="1"/>
        </w:rPr>
        <w:t>L’université de Bordeaux et le service de pathologie du CHU de Bordeaux (site Pellegrin)</w:t>
      </w:r>
      <w:r w:rsidRPr="009B455D">
        <w:rPr>
          <w:rFonts w:asciiTheme="majorHAnsi" w:hAnsiTheme="majorHAnsi"/>
          <w:color w:val="373737"/>
          <w:sz w:val="24"/>
          <w:szCs w:val="24"/>
        </w:rPr>
        <w:t> recherchent un candidat pour novembre 2018 pour un </w:t>
      </w:r>
      <w:r w:rsidRPr="009B455D">
        <w:rPr>
          <w:rStyle w:val="lev"/>
          <w:rFonts w:asciiTheme="majorHAnsi" w:hAnsiTheme="majorHAnsi"/>
          <w:color w:val="373737"/>
          <w:sz w:val="24"/>
          <w:szCs w:val="24"/>
          <w:bdr w:val="none" w:sz="0" w:space="0" w:color="auto" w:frame="1"/>
        </w:rPr>
        <w:t>poste d’assistant hospitalo-universitaire</w:t>
      </w:r>
      <w:r>
        <w:rPr>
          <w:rStyle w:val="lev"/>
          <w:rFonts w:asciiTheme="majorHAnsi" w:hAnsiTheme="majorHAnsi"/>
          <w:color w:val="373737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373737"/>
          <w:sz w:val="24"/>
          <w:szCs w:val="24"/>
        </w:rPr>
        <w:t>(fœ</w:t>
      </w:r>
      <w:r w:rsidRPr="009B455D">
        <w:rPr>
          <w:rFonts w:asciiTheme="majorHAnsi" w:hAnsiTheme="majorHAnsi"/>
          <w:color w:val="373737"/>
          <w:sz w:val="24"/>
          <w:szCs w:val="24"/>
        </w:rPr>
        <w:t>topathologie/histologie).</w:t>
      </w:r>
    </w:p>
    <w:p w:rsidR="009B455D" w:rsidRPr="009B455D" w:rsidRDefault="009B455D" w:rsidP="009B455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9B455D">
        <w:rPr>
          <w:rFonts w:asciiTheme="majorHAnsi" w:hAnsiTheme="majorHAnsi"/>
          <w:color w:val="373737"/>
          <w:sz w:val="24"/>
          <w:szCs w:val="24"/>
        </w:rPr>
        <w:t>Le candidat sera i</w:t>
      </w:r>
      <w:r>
        <w:rPr>
          <w:rFonts w:asciiTheme="majorHAnsi" w:hAnsiTheme="majorHAnsi"/>
          <w:color w:val="373737"/>
          <w:sz w:val="24"/>
          <w:szCs w:val="24"/>
        </w:rPr>
        <w:t>ntégré au sein de l’unité de fœ</w:t>
      </w:r>
      <w:r w:rsidRPr="009B455D">
        <w:rPr>
          <w:rFonts w:asciiTheme="majorHAnsi" w:hAnsiTheme="majorHAnsi"/>
          <w:color w:val="373737"/>
          <w:sz w:val="24"/>
          <w:szCs w:val="24"/>
        </w:rPr>
        <w:t xml:space="preserve">topathologie du service de pathologie du CHU de Bordeaux </w:t>
      </w:r>
      <w:r>
        <w:rPr>
          <w:rFonts w:asciiTheme="majorHAnsi" w:hAnsiTheme="majorHAnsi"/>
          <w:color w:val="373737"/>
          <w:sz w:val="24"/>
          <w:szCs w:val="24"/>
        </w:rPr>
        <w:t>qui assurera sa formation en fœ</w:t>
      </w:r>
      <w:r w:rsidRPr="009B455D">
        <w:rPr>
          <w:rFonts w:asciiTheme="majorHAnsi" w:hAnsiTheme="majorHAnsi"/>
          <w:color w:val="373737"/>
          <w:sz w:val="24"/>
          <w:szCs w:val="24"/>
        </w:rPr>
        <w:t>topathologie.</w:t>
      </w:r>
    </w:p>
    <w:p w:rsidR="009B455D" w:rsidRPr="009B455D" w:rsidRDefault="009B455D" w:rsidP="009B455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r>
        <w:rPr>
          <w:rFonts w:asciiTheme="majorHAnsi" w:hAnsiTheme="majorHAnsi"/>
          <w:color w:val="373737"/>
          <w:sz w:val="24"/>
          <w:szCs w:val="24"/>
        </w:rPr>
        <w:t>L’unité de fœ</w:t>
      </w:r>
      <w:r w:rsidRPr="009B455D">
        <w:rPr>
          <w:rFonts w:asciiTheme="majorHAnsi" w:hAnsiTheme="majorHAnsi"/>
          <w:color w:val="373737"/>
          <w:sz w:val="24"/>
          <w:szCs w:val="24"/>
        </w:rPr>
        <w:t xml:space="preserve">topathologie comprend 1 </w:t>
      </w:r>
      <w:proofErr w:type="spellStart"/>
      <w:r w:rsidRPr="009B455D">
        <w:rPr>
          <w:rFonts w:asciiTheme="majorHAnsi" w:hAnsiTheme="majorHAnsi"/>
          <w:color w:val="373737"/>
          <w:sz w:val="24"/>
          <w:szCs w:val="24"/>
        </w:rPr>
        <w:t>MCU</w:t>
      </w:r>
      <w:proofErr w:type="spellEnd"/>
      <w:r w:rsidRPr="009B455D">
        <w:rPr>
          <w:rFonts w:asciiTheme="majorHAnsi" w:hAnsiTheme="majorHAnsi"/>
          <w:color w:val="373737"/>
          <w:sz w:val="24"/>
          <w:szCs w:val="24"/>
        </w:rPr>
        <w:t xml:space="preserve">/PH en histologie (Dr </w:t>
      </w:r>
      <w:proofErr w:type="spellStart"/>
      <w:r w:rsidRPr="009B455D">
        <w:rPr>
          <w:rFonts w:asciiTheme="majorHAnsi" w:hAnsiTheme="majorHAnsi"/>
          <w:color w:val="373737"/>
          <w:sz w:val="24"/>
          <w:szCs w:val="24"/>
        </w:rPr>
        <w:t>PELLUARD</w:t>
      </w:r>
      <w:proofErr w:type="spellEnd"/>
      <w:r w:rsidRPr="009B455D">
        <w:rPr>
          <w:rFonts w:asciiTheme="majorHAnsi" w:hAnsiTheme="majorHAnsi"/>
          <w:color w:val="373737"/>
          <w:sz w:val="24"/>
          <w:szCs w:val="24"/>
        </w:rPr>
        <w:t>) et 2 PH (Dr André et le Dr Sauvestre actuellement AHU dans l’unité mais libérant son poste en novembre pour prendre un poste de PH), un technicien et une secrétaire à mi-temps.</w:t>
      </w:r>
    </w:p>
    <w:p w:rsidR="009B455D" w:rsidRPr="009B455D" w:rsidRDefault="009B455D" w:rsidP="009B455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9B455D">
        <w:rPr>
          <w:rFonts w:asciiTheme="majorHAnsi" w:hAnsiTheme="majorHAnsi"/>
          <w:color w:val="373737"/>
          <w:sz w:val="24"/>
          <w:szCs w:val="24"/>
        </w:rPr>
        <w:t xml:space="preserve">L’activité sur </w:t>
      </w:r>
      <w:proofErr w:type="gramStart"/>
      <w:r w:rsidRPr="009B455D">
        <w:rPr>
          <w:rFonts w:asciiTheme="majorHAnsi" w:hAnsiTheme="majorHAnsi"/>
          <w:color w:val="373737"/>
          <w:sz w:val="24"/>
          <w:szCs w:val="24"/>
        </w:rPr>
        <w:t>le mi-temps hospitalier</w:t>
      </w:r>
      <w:proofErr w:type="gramEnd"/>
      <w:r w:rsidRPr="009B455D">
        <w:rPr>
          <w:rFonts w:asciiTheme="majorHAnsi" w:hAnsiTheme="majorHAnsi"/>
          <w:color w:val="373737"/>
          <w:sz w:val="24"/>
          <w:szCs w:val="24"/>
        </w:rPr>
        <w:t xml:space="preserve"> comprendra en plu</w:t>
      </w:r>
      <w:r>
        <w:rPr>
          <w:rFonts w:asciiTheme="majorHAnsi" w:hAnsiTheme="majorHAnsi"/>
          <w:color w:val="373737"/>
          <w:sz w:val="24"/>
          <w:szCs w:val="24"/>
        </w:rPr>
        <w:t>s de l’activité classique de fœ</w:t>
      </w:r>
      <w:r w:rsidRPr="009B455D">
        <w:rPr>
          <w:rFonts w:asciiTheme="majorHAnsi" w:hAnsiTheme="majorHAnsi"/>
          <w:color w:val="373737"/>
          <w:sz w:val="24"/>
          <w:szCs w:val="24"/>
        </w:rPr>
        <w:t xml:space="preserve">topathologie (environ 400 fœtus par an), la participation au </w:t>
      </w:r>
      <w:proofErr w:type="spellStart"/>
      <w:r w:rsidRPr="009B455D">
        <w:rPr>
          <w:rFonts w:asciiTheme="majorHAnsi" w:hAnsiTheme="majorHAnsi"/>
          <w:color w:val="373737"/>
          <w:sz w:val="24"/>
          <w:szCs w:val="24"/>
        </w:rPr>
        <w:t>CPDPN</w:t>
      </w:r>
      <w:proofErr w:type="spellEnd"/>
      <w:r w:rsidRPr="009B455D">
        <w:rPr>
          <w:rFonts w:asciiTheme="majorHAnsi" w:hAnsiTheme="majorHAnsi"/>
          <w:color w:val="373737"/>
          <w:sz w:val="24"/>
          <w:szCs w:val="24"/>
        </w:rPr>
        <w:t xml:space="preserve"> (centre pluridisciplinaire de diagnostic prénatal du CHU de Bordeaux) ainsi que la participation à l’activité placentaire.</w:t>
      </w:r>
    </w:p>
    <w:p w:rsidR="009B455D" w:rsidRPr="009B455D" w:rsidRDefault="009B455D" w:rsidP="009B455D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proofErr w:type="gramStart"/>
      <w:r w:rsidRPr="009B455D">
        <w:rPr>
          <w:rFonts w:asciiTheme="majorHAnsi" w:hAnsiTheme="majorHAnsi"/>
          <w:color w:val="373737"/>
          <w:sz w:val="24"/>
          <w:szCs w:val="24"/>
        </w:rPr>
        <w:t>Le</w:t>
      </w:r>
      <w:proofErr w:type="gramEnd"/>
      <w:r w:rsidRPr="009B455D">
        <w:rPr>
          <w:rFonts w:asciiTheme="majorHAnsi" w:hAnsiTheme="majorHAnsi"/>
          <w:color w:val="373737"/>
          <w:sz w:val="24"/>
          <w:szCs w:val="24"/>
        </w:rPr>
        <w:t xml:space="preserve"> mi-temps universitaire comprendra des travaux pratiques et des enseignements dirigés en histologie pour les </w:t>
      </w:r>
      <w:proofErr w:type="spellStart"/>
      <w:r w:rsidRPr="009B455D">
        <w:rPr>
          <w:rFonts w:asciiTheme="majorHAnsi" w:hAnsiTheme="majorHAnsi"/>
          <w:color w:val="373737"/>
          <w:sz w:val="24"/>
          <w:szCs w:val="24"/>
        </w:rPr>
        <w:t>PACES</w:t>
      </w:r>
      <w:proofErr w:type="spellEnd"/>
      <w:r w:rsidRPr="009B455D">
        <w:rPr>
          <w:rFonts w:asciiTheme="majorHAnsi" w:hAnsiTheme="majorHAnsi"/>
          <w:color w:val="373737"/>
          <w:sz w:val="24"/>
          <w:szCs w:val="24"/>
        </w:rPr>
        <w:t>, le DFGSM2 et le DFGSM3. L’activité de recherche est à discuter avec le candidat.</w:t>
      </w:r>
    </w:p>
    <w:p w:rsidR="009B455D" w:rsidRDefault="009B455D" w:rsidP="009B4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</w:pPr>
      <w:r w:rsidRPr="009B455D">
        <w:rPr>
          <w:rFonts w:asciiTheme="majorHAnsi" w:hAnsiTheme="majorHAnsi"/>
          <w:color w:val="373737"/>
          <w:sz w:val="24"/>
          <w:szCs w:val="24"/>
        </w:rPr>
        <w:t>Merci de contacter le</w:t>
      </w:r>
      <w:r>
        <w:rPr>
          <w:rFonts w:asciiTheme="majorHAnsi" w:hAnsiTheme="majorHAnsi"/>
          <w:color w:val="373737"/>
          <w:sz w:val="24"/>
          <w:szCs w:val="24"/>
        </w:rPr>
        <w:t xml:space="preserve"> Dr </w:t>
      </w:r>
      <w:proofErr w:type="spellStart"/>
      <w:r>
        <w:rPr>
          <w:rFonts w:asciiTheme="majorHAnsi" w:hAnsiTheme="majorHAnsi"/>
          <w:color w:val="373737"/>
          <w:sz w:val="24"/>
          <w:szCs w:val="24"/>
        </w:rPr>
        <w:t>PELLUARD</w:t>
      </w:r>
      <w:proofErr w:type="spellEnd"/>
      <w:r>
        <w:rPr>
          <w:rFonts w:asciiTheme="majorHAnsi" w:hAnsiTheme="majorHAnsi"/>
          <w:color w:val="373737"/>
          <w:sz w:val="24"/>
          <w:szCs w:val="24"/>
        </w:rPr>
        <w:t xml:space="preserve"> (fanny.pelluard@chu-bordeaux.fr)</w:t>
      </w:r>
      <w:bookmarkStart w:id="0" w:name="_GoBack"/>
      <w:bookmarkEnd w:id="0"/>
      <w:r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 xml:space="preserve"> dans l’unité de fœ</w:t>
      </w:r>
      <w:r w:rsidRPr="009B455D"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>topathologie, et de faire parvenir un CV et une lettre de motivation.</w:t>
      </w:r>
    </w:p>
    <w:p w:rsidR="009B455D" w:rsidRDefault="009B455D" w:rsidP="009B4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</w:pPr>
    </w:p>
    <w:p w:rsidR="009B455D" w:rsidRDefault="009B455D" w:rsidP="009B4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</w:pPr>
      <w:r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 xml:space="preserve">Pr B. </w:t>
      </w:r>
      <w:proofErr w:type="spellStart"/>
      <w:r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>Vergier</w:t>
      </w:r>
      <w:proofErr w:type="spellEnd"/>
    </w:p>
    <w:p w:rsidR="009B455D" w:rsidRPr="009B455D" w:rsidRDefault="009B455D" w:rsidP="009B45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73737"/>
          <w:sz w:val="24"/>
          <w:szCs w:val="24"/>
        </w:rPr>
      </w:pPr>
      <w:r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 xml:space="preserve">Dr F. </w:t>
      </w:r>
      <w:proofErr w:type="spellStart"/>
      <w:r>
        <w:rPr>
          <w:rFonts w:asciiTheme="majorHAnsi" w:hAnsiTheme="majorHAnsi"/>
          <w:color w:val="373737"/>
          <w:sz w:val="23"/>
          <w:szCs w:val="23"/>
          <w:bdr w:val="none" w:sz="0" w:space="0" w:color="auto" w:frame="1"/>
        </w:rPr>
        <w:t>Pelluard</w:t>
      </w:r>
      <w:proofErr w:type="spellEnd"/>
    </w:p>
    <w:p w:rsidR="00830886" w:rsidRPr="009B455D" w:rsidRDefault="00830886">
      <w:pPr>
        <w:rPr>
          <w:rFonts w:asciiTheme="majorHAnsi" w:hAnsiTheme="majorHAnsi"/>
        </w:rPr>
      </w:pPr>
    </w:p>
    <w:sectPr w:rsidR="00830886" w:rsidRPr="009B455D" w:rsidSect="00FC3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5D"/>
    <w:rsid w:val="004A0714"/>
    <w:rsid w:val="00830886"/>
    <w:rsid w:val="009B455D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2EE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ibri11just">
    <w:name w:val="Calibri11just"/>
    <w:basedOn w:val="Normal"/>
    <w:autoRedefine/>
    <w:qFormat/>
    <w:rsid w:val="004A0714"/>
    <w:pPr>
      <w:jc w:val="both"/>
    </w:pPr>
    <w:rPr>
      <w:rFonts w:asciiTheme="majorHAnsi" w:hAnsiTheme="majorHAnsi"/>
      <w:sz w:val="22"/>
    </w:rPr>
  </w:style>
  <w:style w:type="paragraph" w:styleId="NormalWeb">
    <w:name w:val="Normal (Web)"/>
    <w:basedOn w:val="Normal"/>
    <w:uiPriority w:val="99"/>
    <w:semiHidden/>
    <w:unhideWhenUsed/>
    <w:rsid w:val="009B45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9B45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ibri11just">
    <w:name w:val="Calibri11just"/>
    <w:basedOn w:val="Normal"/>
    <w:autoRedefine/>
    <w:qFormat/>
    <w:rsid w:val="004A0714"/>
    <w:pPr>
      <w:jc w:val="both"/>
    </w:pPr>
    <w:rPr>
      <w:rFonts w:asciiTheme="majorHAnsi" w:hAnsiTheme="majorHAnsi"/>
      <w:sz w:val="22"/>
    </w:rPr>
  </w:style>
  <w:style w:type="paragraph" w:styleId="NormalWeb">
    <w:name w:val="Normal (Web)"/>
    <w:basedOn w:val="Normal"/>
    <w:uiPriority w:val="99"/>
    <w:semiHidden/>
    <w:unhideWhenUsed/>
    <w:rsid w:val="009B45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9B45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2018-04-05T13:08:00Z</dcterms:created>
  <dcterms:modified xsi:type="dcterms:W3CDTF">2018-04-05T13:11:00Z</dcterms:modified>
</cp:coreProperties>
</file>