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1F" w:rsidRDefault="008B6D57" w:rsidP="000A0518">
      <w:pPr>
        <w:pStyle w:val="NormalWeb"/>
        <w:spacing w:before="0" w:beforeAutospacing="0" w:after="0" w:afterAutospacing="0"/>
        <w:contextualSpacing/>
        <w:rPr>
          <w:b/>
          <w:color w:val="FF0000"/>
        </w:rPr>
      </w:pPr>
      <w:r>
        <w:rPr>
          <w:b/>
          <w:color w:val="FF0000"/>
        </w:rPr>
        <w:t xml:space="preserve">URGENT : </w:t>
      </w:r>
      <w:r w:rsidR="000E4B61" w:rsidRPr="00120E1F">
        <w:rPr>
          <w:b/>
          <w:color w:val="FF0000"/>
        </w:rPr>
        <w:t>Offre de poste d’Assistant Hospitalo-Universitaire (AHU)</w:t>
      </w:r>
      <w:r w:rsidR="00120E1F" w:rsidRPr="00120E1F">
        <w:rPr>
          <w:b/>
          <w:color w:val="FF0000"/>
        </w:rPr>
        <w:t xml:space="preserve">. </w:t>
      </w:r>
    </w:p>
    <w:p w:rsidR="00557DD7" w:rsidRPr="00120E1F" w:rsidRDefault="00120E1F" w:rsidP="000A0518">
      <w:pPr>
        <w:pStyle w:val="NormalWeb"/>
        <w:spacing w:before="0" w:beforeAutospacing="0" w:after="0" w:afterAutospacing="0"/>
        <w:contextualSpacing/>
        <w:rPr>
          <w:b/>
          <w:color w:val="FF0000"/>
        </w:rPr>
      </w:pPr>
      <w:r w:rsidRPr="00120E1F">
        <w:rPr>
          <w:b/>
          <w:color w:val="FF0000"/>
        </w:rPr>
        <w:t xml:space="preserve">Prise de fonction </w:t>
      </w:r>
      <w:r w:rsidR="008B6D57">
        <w:rPr>
          <w:b/>
          <w:color w:val="FF0000"/>
        </w:rPr>
        <w:t>le 1</w:t>
      </w:r>
      <w:r w:rsidR="008B6D57" w:rsidRPr="008B6D57">
        <w:rPr>
          <w:b/>
          <w:color w:val="FF0000"/>
          <w:vertAlign w:val="superscript"/>
        </w:rPr>
        <w:t>er</w:t>
      </w:r>
      <w:r w:rsidR="008B6D57">
        <w:rPr>
          <w:b/>
          <w:color w:val="FF0000"/>
        </w:rPr>
        <w:t xml:space="preserve"> </w:t>
      </w:r>
      <w:r w:rsidR="00AD059F">
        <w:rPr>
          <w:b/>
          <w:color w:val="FF0000"/>
        </w:rPr>
        <w:t>Novembre 2018</w:t>
      </w:r>
      <w:r w:rsidR="008B6D57">
        <w:rPr>
          <w:b/>
          <w:color w:val="FF0000"/>
        </w:rPr>
        <w:t>, pour 2 ans</w:t>
      </w:r>
    </w:p>
    <w:p w:rsidR="000E4B61" w:rsidRDefault="000E4B61" w:rsidP="000A0518">
      <w:pPr>
        <w:pStyle w:val="NormalWeb"/>
        <w:spacing w:before="0" w:beforeAutospacing="0" w:after="0" w:afterAutospacing="0"/>
        <w:contextualSpacing/>
      </w:pPr>
    </w:p>
    <w:p w:rsidR="000E4B61" w:rsidRDefault="000E4B61" w:rsidP="000A0518">
      <w:pPr>
        <w:pStyle w:val="NormalWeb"/>
        <w:spacing w:before="0" w:beforeAutospacing="0" w:after="0" w:afterAutospacing="0"/>
        <w:contextualSpacing/>
      </w:pPr>
      <w:r w:rsidRPr="005937F2">
        <w:rPr>
          <w:b/>
        </w:rPr>
        <w:t xml:space="preserve">Service de Pathologie, </w:t>
      </w:r>
      <w:proofErr w:type="spellStart"/>
      <w:r w:rsidRPr="005937F2">
        <w:rPr>
          <w:b/>
        </w:rPr>
        <w:t>Hopital</w:t>
      </w:r>
      <w:proofErr w:type="spellEnd"/>
      <w:r w:rsidRPr="005937F2">
        <w:rPr>
          <w:b/>
        </w:rPr>
        <w:t xml:space="preserve"> Ambroise Paré (Boulogne 92)</w:t>
      </w:r>
      <w:r>
        <w:t xml:space="preserve"> &amp; Université de Versailles SQY</w:t>
      </w:r>
      <w:bookmarkStart w:id="0" w:name="_GoBack"/>
      <w:bookmarkEnd w:id="0"/>
    </w:p>
    <w:p w:rsidR="000A0518" w:rsidRDefault="005937F2" w:rsidP="000A0518">
      <w:pPr>
        <w:pStyle w:val="NormalWeb"/>
        <w:spacing w:before="0" w:beforeAutospacing="0" w:after="0" w:afterAutospacing="0"/>
        <w:contextualSpacing/>
      </w:pPr>
      <w:r>
        <w:t xml:space="preserve">L’hôpital est situé 9 Av. </w:t>
      </w:r>
      <w:proofErr w:type="spellStart"/>
      <w:r>
        <w:t>Ch</w:t>
      </w:r>
      <w:proofErr w:type="spellEnd"/>
      <w:r>
        <w:t xml:space="preserve"> de Gaulle, à 10mn à pied du métro Boulogne Jean-Jaurès</w:t>
      </w:r>
    </w:p>
    <w:p w:rsidR="00B04547" w:rsidRPr="00D70ABF" w:rsidRDefault="00B04547" w:rsidP="000A0518">
      <w:pPr>
        <w:pStyle w:val="NormalWeb"/>
        <w:spacing w:before="0" w:beforeAutospacing="0" w:after="0" w:afterAutospacing="0"/>
        <w:contextualSpacing/>
        <w:rPr>
          <w:b/>
        </w:rPr>
      </w:pPr>
    </w:p>
    <w:p w:rsidR="00A165B6" w:rsidRPr="00653F19" w:rsidRDefault="00D70ABF" w:rsidP="000A0518">
      <w:pPr>
        <w:pStyle w:val="NormalWeb"/>
        <w:spacing w:before="0" w:beforeAutospacing="0" w:after="0" w:afterAutospacing="0"/>
        <w:contextualSpacing/>
        <w:rPr>
          <w:b/>
        </w:rPr>
      </w:pPr>
      <w:r w:rsidRPr="00653F19">
        <w:rPr>
          <w:b/>
        </w:rPr>
        <w:t xml:space="preserve">Le service de Pathologie de l'hôpital </w:t>
      </w:r>
      <w:r w:rsidR="00A165B6" w:rsidRPr="00653F19">
        <w:rPr>
          <w:b/>
        </w:rPr>
        <w:t>Ambroise Paré</w:t>
      </w:r>
    </w:p>
    <w:p w:rsidR="005937F2" w:rsidRDefault="005937F2" w:rsidP="005937F2">
      <w:pPr>
        <w:pStyle w:val="NormalWeb"/>
        <w:spacing w:before="0" w:beforeAutospacing="0" w:after="0" w:afterAutospacing="0"/>
        <w:contextualSpacing/>
      </w:pPr>
      <w:r>
        <w:t xml:space="preserve">L'encadrement du service : 1 PU-PH chef de service (JF Emile), 1 MCU-PH (C </w:t>
      </w:r>
      <w:proofErr w:type="spellStart"/>
      <w:r>
        <w:t>Julié</w:t>
      </w:r>
      <w:proofErr w:type="spellEnd"/>
      <w:r>
        <w:t>), 1 PH (C Marin</w:t>
      </w:r>
      <w:r w:rsidR="00AD059F">
        <w:t xml:space="preserve">), 1 PH 1/2temps (U Zimmermann), 1 ASP (M Hamon) </w:t>
      </w:r>
      <w:r>
        <w:t>et 1 AHU (poste à pourvoir).</w:t>
      </w:r>
    </w:p>
    <w:p w:rsidR="005937F2" w:rsidRDefault="005937F2" w:rsidP="005937F2">
      <w:pPr>
        <w:pStyle w:val="NormalWeb"/>
        <w:spacing w:before="0" w:beforeAutospacing="0" w:after="0" w:afterAutospacing="0"/>
        <w:contextualSpacing/>
      </w:pPr>
    </w:p>
    <w:p w:rsidR="005937F2" w:rsidRDefault="005937F2" w:rsidP="005937F2">
      <w:pPr>
        <w:pStyle w:val="NormalWeb"/>
        <w:spacing w:before="0" w:beforeAutospacing="0" w:after="0" w:afterAutospacing="0"/>
        <w:contextualSpacing/>
      </w:pPr>
      <w:r>
        <w:t xml:space="preserve">Le service comprend un poste d'interne titulaire, et </w:t>
      </w:r>
      <w:r w:rsidR="00AD059F">
        <w:t>pour les 2 prochains</w:t>
      </w:r>
      <w:r>
        <w:t xml:space="preserve"> semestre</w:t>
      </w:r>
      <w:r w:rsidR="00AD059F">
        <w:t xml:space="preserve">s </w:t>
      </w:r>
      <w:r>
        <w:t xml:space="preserve">1 interne </w:t>
      </w:r>
      <w:r w:rsidR="00AD059F">
        <w:t>étranger</w:t>
      </w:r>
      <w:r>
        <w:t xml:space="preserve">. </w:t>
      </w:r>
    </w:p>
    <w:p w:rsidR="005937F2" w:rsidRDefault="005937F2" w:rsidP="000A0518">
      <w:pPr>
        <w:pStyle w:val="NormalWeb"/>
        <w:spacing w:before="0" w:beforeAutospacing="0" w:after="0" w:afterAutospacing="0"/>
        <w:contextualSpacing/>
      </w:pPr>
    </w:p>
    <w:p w:rsidR="005937F2" w:rsidRDefault="005937F2" w:rsidP="000A0518">
      <w:pPr>
        <w:pStyle w:val="NormalWeb"/>
        <w:spacing w:before="0" w:beforeAutospacing="0" w:after="0" w:afterAutospacing="0"/>
        <w:contextualSpacing/>
      </w:pPr>
      <w:r>
        <w:t xml:space="preserve">Le service de pathologie </w:t>
      </w:r>
      <w:r w:rsidR="00D70ABF">
        <w:t>fait partie du pole II du Groupe Hospitalier Universitaire (GHU) P</w:t>
      </w:r>
      <w:r>
        <w:t xml:space="preserve">aris Ile de France ouest (PIFO), Assistance Publique-Hôpitaux de Paris (AP-HP) </w:t>
      </w:r>
    </w:p>
    <w:p w:rsidR="005937F2" w:rsidRDefault="005937F2" w:rsidP="000A0518">
      <w:pPr>
        <w:pStyle w:val="NormalWeb"/>
        <w:spacing w:before="0" w:beforeAutospacing="0" w:after="0" w:afterAutospacing="0"/>
        <w:contextualSpacing/>
      </w:pPr>
    </w:p>
    <w:p w:rsidR="005937F2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r w:rsidR="00D70ABF">
        <w:t>L'activité d'histopathologie est assez spécialisée, avec environ 1/3 de pathologie digestive et 1/3 de dermato</w:t>
      </w:r>
      <w:r w:rsidR="005937F2">
        <w:t>-</w:t>
      </w:r>
      <w:r w:rsidR="00D70ABF">
        <w:t xml:space="preserve">pathologie. </w:t>
      </w:r>
      <w:r w:rsidR="00AD059F">
        <w:t>Les autres</w:t>
      </w:r>
      <w:r w:rsidR="005937F2">
        <w:t xml:space="preserve"> activité</w:t>
      </w:r>
      <w:r w:rsidR="00120E1F">
        <w:t>s</w:t>
      </w:r>
      <w:r w:rsidR="005937F2">
        <w:t xml:space="preserve"> </w:t>
      </w:r>
      <w:r w:rsidR="00AD059F">
        <w:t xml:space="preserve">sont </w:t>
      </w:r>
      <w:r w:rsidR="005937F2">
        <w:t>de pathologie pulmonaire, orthopédie</w:t>
      </w:r>
      <w:r w:rsidR="00120E1F">
        <w:t>, thyroïde et divers.</w:t>
      </w:r>
    </w:p>
    <w:p w:rsidR="00D70ABF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r w:rsidR="005937F2">
        <w:t>Le service</w:t>
      </w:r>
      <w:r w:rsidR="00D70ABF">
        <w:t xml:space="preserve"> est particulier par l'existence en son sein </w:t>
      </w:r>
      <w:r w:rsidR="00330D6B">
        <w:t>d’une</w:t>
      </w:r>
      <w:r w:rsidR="00D70ABF">
        <w:t xml:space="preserve"> activité de pathologie moléculaire</w:t>
      </w:r>
      <w:r w:rsidR="000A0518">
        <w:t xml:space="preserve"> des tumeurs, qui est accréditée à la norme ISO 15189. </w:t>
      </w:r>
      <w:r w:rsidR="00D70ABF">
        <w:t>Le service inclus le Centre de Ressources Biologiques (CRB) du GHU, certifié à la norme NF 96-900</w:t>
      </w:r>
      <w:r w:rsidR="000A0518">
        <w:t xml:space="preserve">. Enfin le service se particularise par une forte activité de recherche ; JF Emile étant directeur de </w:t>
      </w:r>
      <w:r>
        <w:t xml:space="preserve">l’unité de recherche </w:t>
      </w:r>
      <w:r w:rsidR="000A0518">
        <w:t>EA</w:t>
      </w:r>
      <w:r>
        <w:t>43</w:t>
      </w:r>
      <w:r w:rsidR="000A0518">
        <w:t>40 "</w:t>
      </w:r>
      <w:proofErr w:type="spellStart"/>
      <w:r w:rsidR="000A0518">
        <w:t>Biomarqueurs</w:t>
      </w:r>
      <w:proofErr w:type="spellEnd"/>
      <w:r w:rsidR="000A0518">
        <w:t xml:space="preserve"> en Cancérologie et </w:t>
      </w:r>
      <w:proofErr w:type="spellStart"/>
      <w:r w:rsidR="000A0518">
        <w:t>Onco-Hématologie</w:t>
      </w:r>
      <w:proofErr w:type="spellEnd"/>
      <w:r w:rsidR="000A0518">
        <w:t xml:space="preserve"> (BCOH)".</w:t>
      </w:r>
    </w:p>
    <w:p w:rsidR="000A0518" w:rsidRDefault="000A0518" w:rsidP="000A0518">
      <w:pPr>
        <w:pStyle w:val="NormalWeb"/>
        <w:spacing w:before="0" w:beforeAutospacing="0" w:after="0" w:afterAutospacing="0"/>
        <w:contextualSpacing/>
      </w:pPr>
    </w:p>
    <w:p w:rsidR="00164A24" w:rsidRDefault="00164A24" w:rsidP="000A0518">
      <w:pPr>
        <w:pStyle w:val="NormalWeb"/>
        <w:spacing w:before="0" w:beforeAutospacing="0" w:after="0" w:afterAutospacing="0"/>
        <w:contextualSpacing/>
      </w:pPr>
    </w:p>
    <w:p w:rsidR="004B563C" w:rsidRPr="000E4B61" w:rsidRDefault="00164A24" w:rsidP="000A0518">
      <w:pPr>
        <w:pStyle w:val="NormalWeb"/>
        <w:spacing w:before="0" w:beforeAutospacing="0" w:after="0" w:afterAutospacing="0"/>
        <w:contextualSpacing/>
        <w:rPr>
          <w:b/>
        </w:rPr>
      </w:pPr>
      <w:r w:rsidRPr="000E4B61">
        <w:rPr>
          <w:b/>
        </w:rPr>
        <w:t>Les missions et activités du candidat seront les suivantes :</w:t>
      </w:r>
    </w:p>
    <w:p w:rsidR="005937F2" w:rsidRDefault="005937F2" w:rsidP="000A0518">
      <w:pPr>
        <w:pStyle w:val="NormalWeb"/>
        <w:spacing w:before="0" w:beforeAutospacing="0" w:after="0" w:afterAutospacing="0"/>
        <w:contextualSpacing/>
        <w:rPr>
          <w:u w:val="single"/>
        </w:rPr>
      </w:pPr>
    </w:p>
    <w:p w:rsidR="005937F2" w:rsidRDefault="00A165B6" w:rsidP="000A0518">
      <w:pPr>
        <w:pStyle w:val="NormalWeb"/>
        <w:spacing w:before="0" w:beforeAutospacing="0" w:after="0" w:afterAutospacing="0"/>
        <w:contextualSpacing/>
      </w:pPr>
      <w:r w:rsidRPr="00164A24">
        <w:rPr>
          <w:u w:val="single"/>
        </w:rPr>
        <w:t>Activités médicales</w:t>
      </w:r>
      <w:r>
        <w:t xml:space="preserve"> :</w:t>
      </w:r>
      <w:r w:rsidR="00164A24">
        <w:t xml:space="preserve"> </w:t>
      </w:r>
    </w:p>
    <w:p w:rsidR="005937F2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5937F2">
        <w:t>participation</w:t>
      </w:r>
      <w:proofErr w:type="gramEnd"/>
      <w:r w:rsidR="00EC520A">
        <w:t xml:space="preserve"> à l'activité générale de prise en charge</w:t>
      </w:r>
      <w:r w:rsidR="000E4B61">
        <w:t xml:space="preserve"> des prélèvements reçus dans le service</w:t>
      </w:r>
      <w:r w:rsidR="00EC520A">
        <w:t xml:space="preserve"> de pathologie : pièce</w:t>
      </w:r>
      <w:r w:rsidR="00B6087C">
        <w:t>s</w:t>
      </w:r>
      <w:r w:rsidR="00EC520A">
        <w:t xml:space="preserve"> opératoire</w:t>
      </w:r>
      <w:r w:rsidR="00B6087C">
        <w:t>s</w:t>
      </w:r>
      <w:r w:rsidR="00EC520A">
        <w:t>, biopsie</w:t>
      </w:r>
      <w:r w:rsidR="00330D6B">
        <w:t>s</w:t>
      </w:r>
      <w:r w:rsidR="00EC520A">
        <w:t>, cytologie</w:t>
      </w:r>
      <w:r w:rsidR="00330D6B">
        <w:t>s</w:t>
      </w:r>
      <w:r w:rsidR="00EC520A">
        <w:t xml:space="preserve">. </w:t>
      </w:r>
    </w:p>
    <w:p w:rsidR="000E4B61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5937F2">
        <w:t>contribution</w:t>
      </w:r>
      <w:proofErr w:type="gramEnd"/>
      <w:r w:rsidR="00EC520A">
        <w:t xml:space="preserve"> aux astreintes médicales de prise en charge des</w:t>
      </w:r>
      <w:r w:rsidR="00B6087C">
        <w:t xml:space="preserve"> pièces fraîches, des examens extemporan</w:t>
      </w:r>
      <w:r w:rsidR="00EC520A">
        <w:t>é</w:t>
      </w:r>
      <w:r w:rsidR="00B6087C">
        <w:t>s et de conseils ou informations téléphoniques</w:t>
      </w:r>
      <w:r w:rsidR="00EC520A">
        <w:t xml:space="preserve"> aux correspondants cliniciens.</w:t>
      </w:r>
      <w:r w:rsidR="00B6087C">
        <w:t xml:space="preserve"> </w:t>
      </w:r>
    </w:p>
    <w:p w:rsidR="000E4B61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5937F2">
        <w:t>participation</w:t>
      </w:r>
      <w:proofErr w:type="gramEnd"/>
      <w:r w:rsidR="005937F2">
        <w:t xml:space="preserve"> à l'activité </w:t>
      </w:r>
      <w:r w:rsidR="000E4B61">
        <w:t xml:space="preserve">de pathologie </w:t>
      </w:r>
      <w:r w:rsidR="00BE5240" w:rsidRPr="009C72B5">
        <w:t>moléc</w:t>
      </w:r>
      <w:r w:rsidR="000E4B61">
        <w:t>ulaire</w:t>
      </w:r>
      <w:r w:rsidR="00BE5240" w:rsidRPr="009C72B5">
        <w:t xml:space="preserve"> </w:t>
      </w:r>
      <w:r w:rsidR="000E4B61">
        <w:t>réalisée dans le</w:t>
      </w:r>
      <w:r w:rsidR="00BE5240" w:rsidRPr="009C72B5">
        <w:t xml:space="preserve"> service.</w:t>
      </w:r>
      <w:r w:rsidR="00BE5240">
        <w:t xml:space="preserve"> </w:t>
      </w:r>
    </w:p>
    <w:p w:rsidR="00164A24" w:rsidRDefault="00164A24" w:rsidP="000A0518">
      <w:pPr>
        <w:pStyle w:val="NormalWeb"/>
        <w:spacing w:before="0" w:beforeAutospacing="0" w:after="0" w:afterAutospacing="0"/>
        <w:contextualSpacing/>
      </w:pPr>
    </w:p>
    <w:p w:rsidR="000E4B61" w:rsidRDefault="00A165B6" w:rsidP="000A0518">
      <w:pPr>
        <w:pStyle w:val="NormalWeb"/>
        <w:spacing w:before="0" w:beforeAutospacing="0" w:after="0" w:afterAutospacing="0"/>
        <w:contextualSpacing/>
      </w:pPr>
      <w:r w:rsidRPr="00164A24">
        <w:rPr>
          <w:u w:val="single"/>
        </w:rPr>
        <w:t>Activités pédagogique et d'enseignement</w:t>
      </w:r>
      <w:r>
        <w:t xml:space="preserve"> :</w:t>
      </w:r>
      <w:r w:rsidR="00BA5C9E">
        <w:t xml:space="preserve"> </w:t>
      </w:r>
    </w:p>
    <w:p w:rsidR="000E4B61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0E4B61">
        <w:t>participation</w:t>
      </w:r>
      <w:proofErr w:type="gramEnd"/>
      <w:r w:rsidR="000E4B61">
        <w:t xml:space="preserve"> </w:t>
      </w:r>
      <w:r w:rsidR="00BA5C9E">
        <w:t>à l'encadrement quotidien des internes de chaque service</w:t>
      </w:r>
      <w:r w:rsidR="0059372D">
        <w:t>,</w:t>
      </w:r>
      <w:r w:rsidR="00BA5C9E">
        <w:t xml:space="preserve"> ainsi</w:t>
      </w:r>
      <w:r w:rsidR="0059372D">
        <w:t xml:space="preserve"> qu'à celui </w:t>
      </w:r>
      <w:r w:rsidR="00BA5C9E">
        <w:t>des étudiants en médecine stagiaires du service de l'hôpital Ambroise Paré.</w:t>
      </w:r>
      <w:r w:rsidR="0059372D">
        <w:t xml:space="preserve"> </w:t>
      </w:r>
    </w:p>
    <w:p w:rsidR="000E4B61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0E4B61">
        <w:t>contribution</w:t>
      </w:r>
      <w:proofErr w:type="gramEnd"/>
      <w:r w:rsidR="000E4B61">
        <w:t xml:space="preserve"> aux</w:t>
      </w:r>
      <w:r w:rsidR="0059372D">
        <w:t xml:space="preserve"> séances de formation pour le personnel non médical</w:t>
      </w:r>
    </w:p>
    <w:p w:rsidR="00A165B6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0E4B61">
        <w:t>participation</w:t>
      </w:r>
      <w:proofErr w:type="gramEnd"/>
      <w:r w:rsidR="000E4B61">
        <w:t xml:space="preserve"> à </w:t>
      </w:r>
      <w:r w:rsidR="005937F2">
        <w:t>la veille bibliographique</w:t>
      </w:r>
      <w:r w:rsidR="00EC520A">
        <w:t xml:space="preserve"> et à la présentation synth</w:t>
      </w:r>
      <w:r w:rsidR="005937F2">
        <w:t>étique d'articles</w:t>
      </w:r>
    </w:p>
    <w:p w:rsidR="005937F2" w:rsidRDefault="005937F2" w:rsidP="000A0518">
      <w:pPr>
        <w:pStyle w:val="NormalWeb"/>
        <w:spacing w:before="0" w:beforeAutospacing="0" w:after="0" w:afterAutospacing="0"/>
        <w:contextualSpacing/>
      </w:pPr>
    </w:p>
    <w:p w:rsidR="005937F2" w:rsidRDefault="00A165B6" w:rsidP="000A0518">
      <w:pPr>
        <w:pStyle w:val="NormalWeb"/>
        <w:spacing w:before="0" w:beforeAutospacing="0" w:after="0" w:afterAutospacing="0"/>
        <w:contextualSpacing/>
      </w:pPr>
      <w:r w:rsidRPr="00164A24">
        <w:rPr>
          <w:u w:val="single"/>
        </w:rPr>
        <w:t>Activités de recherche</w:t>
      </w:r>
      <w:r>
        <w:t xml:space="preserve"> :</w:t>
      </w:r>
    </w:p>
    <w:p w:rsidR="00A165B6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5937F2">
        <w:t>participation</w:t>
      </w:r>
      <w:proofErr w:type="gramEnd"/>
      <w:r w:rsidR="00BA5C9E">
        <w:t xml:space="preserve"> aux activités de recherche développée au sein de </w:t>
      </w:r>
      <w:r w:rsidR="00164A24">
        <w:t>l'</w:t>
      </w:r>
      <w:r w:rsidR="000E4B61">
        <w:t xml:space="preserve">unité de recherche </w:t>
      </w:r>
      <w:r w:rsidR="00164A24">
        <w:t>EA4340</w:t>
      </w:r>
      <w:r w:rsidR="00B6087C">
        <w:t xml:space="preserve">. </w:t>
      </w:r>
    </w:p>
    <w:p w:rsidR="0059372D" w:rsidRDefault="0059372D" w:rsidP="000A0518">
      <w:pPr>
        <w:pStyle w:val="NormalWeb"/>
        <w:spacing w:before="0" w:beforeAutospacing="0" w:after="0" w:afterAutospacing="0"/>
        <w:contextualSpacing/>
      </w:pPr>
    </w:p>
    <w:p w:rsidR="000E4B61" w:rsidRDefault="00A165B6" w:rsidP="000A0518">
      <w:pPr>
        <w:pStyle w:val="NormalWeb"/>
        <w:spacing w:before="0" w:beforeAutospacing="0" w:after="0" w:afterAutospacing="0"/>
        <w:contextualSpacing/>
      </w:pPr>
      <w:r w:rsidRPr="0059372D">
        <w:rPr>
          <w:u w:val="single"/>
        </w:rPr>
        <w:t>Activités transversales</w:t>
      </w:r>
      <w:r>
        <w:t xml:space="preserve"> :</w:t>
      </w:r>
      <w:r w:rsidR="00BE1039">
        <w:t xml:space="preserve"> </w:t>
      </w:r>
    </w:p>
    <w:p w:rsidR="00A165B6" w:rsidRDefault="00FA7F67" w:rsidP="000A0518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164A24">
        <w:t>participation</w:t>
      </w:r>
      <w:proofErr w:type="gramEnd"/>
      <w:r w:rsidR="00164A24">
        <w:t xml:space="preserve"> aux réunions de concertation pluridisciplinaire </w:t>
      </w:r>
      <w:r w:rsidR="000E4B61">
        <w:t xml:space="preserve">notamment en oncologie </w:t>
      </w:r>
      <w:r w:rsidR="00164A24">
        <w:t>dermatologi</w:t>
      </w:r>
      <w:r w:rsidR="000E4B61">
        <w:t>qu</w:t>
      </w:r>
      <w:r w:rsidR="00164A24">
        <w:t xml:space="preserve">e, </w:t>
      </w:r>
      <w:r w:rsidR="000E4B61">
        <w:t xml:space="preserve">digestive </w:t>
      </w:r>
      <w:r w:rsidR="00164A24">
        <w:t>et pneumologique.</w:t>
      </w:r>
    </w:p>
    <w:p w:rsidR="00557DD7" w:rsidRDefault="00FA7F67" w:rsidP="00120E1F">
      <w:pPr>
        <w:pStyle w:val="NormalWeb"/>
        <w:spacing w:before="0" w:beforeAutospacing="0" w:after="0" w:afterAutospacing="0"/>
        <w:contextualSpacing/>
      </w:pPr>
      <w:r>
        <w:t xml:space="preserve">. </w:t>
      </w:r>
      <w:proofErr w:type="gramStart"/>
      <w:r w:rsidR="000E4B61">
        <w:t>participation</w:t>
      </w:r>
      <w:proofErr w:type="gramEnd"/>
      <w:r w:rsidR="000E4B61">
        <w:t xml:space="preserve"> à la démarche qualité du </w:t>
      </w:r>
      <w:r>
        <w:t>laboratoire  (</w:t>
      </w:r>
      <w:r w:rsidR="000E4B61">
        <w:t>norme</w:t>
      </w:r>
      <w:r>
        <w:t>s</w:t>
      </w:r>
      <w:r w:rsidR="000E4B61">
        <w:t xml:space="preserve"> ISO 15189</w:t>
      </w:r>
      <w:r>
        <w:t xml:space="preserve"> et NF 96900)</w:t>
      </w:r>
    </w:p>
    <w:p w:rsidR="00A32A52" w:rsidRDefault="00A32A52" w:rsidP="00120E1F">
      <w:pPr>
        <w:pStyle w:val="NormalWeb"/>
        <w:spacing w:before="0" w:beforeAutospacing="0" w:after="0" w:afterAutospacing="0"/>
        <w:contextualSpacing/>
      </w:pPr>
    </w:p>
    <w:p w:rsidR="00A32A52" w:rsidRDefault="00A32A52" w:rsidP="00120E1F">
      <w:pPr>
        <w:pStyle w:val="NormalWeb"/>
        <w:spacing w:before="0" w:beforeAutospacing="0" w:after="0" w:afterAutospacing="0"/>
        <w:contextualSpacing/>
      </w:pPr>
      <w:r>
        <w:lastRenderedPageBreak/>
        <w:t>Contact : Pr JF Emile :   mail </w:t>
      </w:r>
      <w:proofErr w:type="gramStart"/>
      <w:r>
        <w:t xml:space="preserve">:  </w:t>
      </w:r>
      <w:proofErr w:type="gramEnd"/>
      <w:hyperlink r:id="rId7" w:history="1">
        <w:r w:rsidRPr="00A42F98">
          <w:rPr>
            <w:rStyle w:val="Lienhypertexte"/>
          </w:rPr>
          <w:t>jean-francois.emile@uvsq.fr</w:t>
        </w:r>
      </w:hyperlink>
      <w:r>
        <w:t xml:space="preserve">              tel :  06 86 62 12 41</w:t>
      </w:r>
    </w:p>
    <w:sectPr w:rsidR="00A32A52" w:rsidSect="00134E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30" w:rsidRDefault="00C17130" w:rsidP="00B04547">
      <w:pPr>
        <w:spacing w:after="0" w:line="240" w:lineRule="auto"/>
      </w:pPr>
      <w:r>
        <w:separator/>
      </w:r>
    </w:p>
  </w:endnote>
  <w:endnote w:type="continuationSeparator" w:id="0">
    <w:p w:rsidR="00C17130" w:rsidRDefault="00C17130" w:rsidP="00B0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799407"/>
      <w:docPartObj>
        <w:docPartGallery w:val="Page Numbers (Bottom of Page)"/>
        <w:docPartUnique/>
      </w:docPartObj>
    </w:sdtPr>
    <w:sdtEndPr/>
    <w:sdtContent>
      <w:p w:rsidR="00B04547" w:rsidRDefault="00F201BD">
        <w:pPr>
          <w:pStyle w:val="Pieddepage"/>
          <w:jc w:val="right"/>
        </w:pPr>
        <w:r>
          <w:fldChar w:fldCharType="begin"/>
        </w:r>
        <w:r w:rsidR="00C0710A">
          <w:instrText xml:space="preserve"> PAGE   \* MERGEFORMAT </w:instrText>
        </w:r>
        <w:r>
          <w:fldChar w:fldCharType="separate"/>
        </w:r>
        <w:r w:rsidR="00C02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547" w:rsidRDefault="00B045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30" w:rsidRDefault="00C17130" w:rsidP="00B04547">
      <w:pPr>
        <w:spacing w:after="0" w:line="240" w:lineRule="auto"/>
      </w:pPr>
      <w:r>
        <w:separator/>
      </w:r>
    </w:p>
  </w:footnote>
  <w:footnote w:type="continuationSeparator" w:id="0">
    <w:p w:rsidR="00C17130" w:rsidRDefault="00C17130" w:rsidP="00B04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45EA002-78BF-421B-B98C-DB113869EE05}"/>
    <w:docVar w:name="dgnword-eventsink" w:val="137242104"/>
  </w:docVars>
  <w:rsids>
    <w:rsidRoot w:val="00944957"/>
    <w:rsid w:val="000564B7"/>
    <w:rsid w:val="00084577"/>
    <w:rsid w:val="00091636"/>
    <w:rsid w:val="000A0518"/>
    <w:rsid w:val="000A2184"/>
    <w:rsid w:val="000B5F0C"/>
    <w:rsid w:val="000C124A"/>
    <w:rsid w:val="000E4B61"/>
    <w:rsid w:val="00120E1F"/>
    <w:rsid w:val="00134E5F"/>
    <w:rsid w:val="00164A24"/>
    <w:rsid w:val="001E0A96"/>
    <w:rsid w:val="00200191"/>
    <w:rsid w:val="00234A98"/>
    <w:rsid w:val="002534BB"/>
    <w:rsid w:val="002720A9"/>
    <w:rsid w:val="002926D6"/>
    <w:rsid w:val="002E6B5A"/>
    <w:rsid w:val="00330D6B"/>
    <w:rsid w:val="00337C47"/>
    <w:rsid w:val="003C5094"/>
    <w:rsid w:val="0041785E"/>
    <w:rsid w:val="00496A3D"/>
    <w:rsid w:val="004B563C"/>
    <w:rsid w:val="0052456E"/>
    <w:rsid w:val="0054376F"/>
    <w:rsid w:val="00557DD7"/>
    <w:rsid w:val="0059372D"/>
    <w:rsid w:val="005937F2"/>
    <w:rsid w:val="005A5091"/>
    <w:rsid w:val="005A5942"/>
    <w:rsid w:val="005D60F0"/>
    <w:rsid w:val="005E10BA"/>
    <w:rsid w:val="006054A7"/>
    <w:rsid w:val="0061320B"/>
    <w:rsid w:val="00653F19"/>
    <w:rsid w:val="0069787B"/>
    <w:rsid w:val="006C1347"/>
    <w:rsid w:val="006C4152"/>
    <w:rsid w:val="00704FD7"/>
    <w:rsid w:val="00756561"/>
    <w:rsid w:val="007725F5"/>
    <w:rsid w:val="007A541D"/>
    <w:rsid w:val="007C5DC4"/>
    <w:rsid w:val="00800655"/>
    <w:rsid w:val="00857ABB"/>
    <w:rsid w:val="00860026"/>
    <w:rsid w:val="008B6D57"/>
    <w:rsid w:val="00935EDB"/>
    <w:rsid w:val="00944957"/>
    <w:rsid w:val="009C72B5"/>
    <w:rsid w:val="009D0B2B"/>
    <w:rsid w:val="009E75D1"/>
    <w:rsid w:val="00A165B6"/>
    <w:rsid w:val="00A32A52"/>
    <w:rsid w:val="00AD059F"/>
    <w:rsid w:val="00B04547"/>
    <w:rsid w:val="00B6087C"/>
    <w:rsid w:val="00BA5C9E"/>
    <w:rsid w:val="00BE1039"/>
    <w:rsid w:val="00BE5240"/>
    <w:rsid w:val="00C02BFB"/>
    <w:rsid w:val="00C0710A"/>
    <w:rsid w:val="00C07C74"/>
    <w:rsid w:val="00C10C34"/>
    <w:rsid w:val="00C17130"/>
    <w:rsid w:val="00C76503"/>
    <w:rsid w:val="00C846A8"/>
    <w:rsid w:val="00C92105"/>
    <w:rsid w:val="00CD5FF2"/>
    <w:rsid w:val="00D01E80"/>
    <w:rsid w:val="00D227D9"/>
    <w:rsid w:val="00D70ABF"/>
    <w:rsid w:val="00EC520A"/>
    <w:rsid w:val="00F201BD"/>
    <w:rsid w:val="00F86CE7"/>
    <w:rsid w:val="00F97CDF"/>
    <w:rsid w:val="00FA7F67"/>
    <w:rsid w:val="00FD14D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0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4547"/>
  </w:style>
  <w:style w:type="paragraph" w:styleId="Pieddepage">
    <w:name w:val="footer"/>
    <w:basedOn w:val="Normal"/>
    <w:link w:val="PieddepageCar"/>
    <w:uiPriority w:val="99"/>
    <w:unhideWhenUsed/>
    <w:rsid w:val="00B0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547"/>
  </w:style>
  <w:style w:type="character" w:styleId="Lienhypertexte">
    <w:name w:val="Hyperlink"/>
    <w:basedOn w:val="Policepardfaut"/>
    <w:uiPriority w:val="99"/>
    <w:unhideWhenUsed/>
    <w:rsid w:val="00A32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0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4547"/>
  </w:style>
  <w:style w:type="paragraph" w:styleId="Pieddepage">
    <w:name w:val="footer"/>
    <w:basedOn w:val="Normal"/>
    <w:link w:val="PieddepageCar"/>
    <w:uiPriority w:val="99"/>
    <w:unhideWhenUsed/>
    <w:rsid w:val="00B04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547"/>
  </w:style>
  <w:style w:type="character" w:styleId="Lienhypertexte">
    <w:name w:val="Hyperlink"/>
    <w:basedOn w:val="Policepardfaut"/>
    <w:uiPriority w:val="99"/>
    <w:unhideWhenUsed/>
    <w:rsid w:val="00A32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an-francois.emile@uvsq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EMILE Jean-François</cp:lastModifiedBy>
  <cp:revision>4</cp:revision>
  <cp:lastPrinted>2017-08-03T10:31:00Z</cp:lastPrinted>
  <dcterms:created xsi:type="dcterms:W3CDTF">2018-05-24T07:33:00Z</dcterms:created>
  <dcterms:modified xsi:type="dcterms:W3CDTF">2018-05-24T07:40:00Z</dcterms:modified>
</cp:coreProperties>
</file>