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977" w:rsidRDefault="00FE09F5" w:rsidP="00FE09F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lev"/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Style w:val="lev"/>
          <w:rFonts w:ascii="Verdana" w:hAnsi="Verdana"/>
          <w:color w:val="000000"/>
          <w:sz w:val="20"/>
          <w:szCs w:val="20"/>
        </w:rPr>
        <w:t>Le</w:t>
      </w:r>
      <w:r w:rsidR="00D96977">
        <w:rPr>
          <w:rStyle w:val="lev"/>
          <w:rFonts w:ascii="Verdana" w:hAnsi="Verdana"/>
          <w:color w:val="000000"/>
          <w:sz w:val="20"/>
          <w:szCs w:val="20"/>
        </w:rPr>
        <w:t xml:space="preserve"> </w:t>
      </w:r>
      <w:r w:rsidR="00053DBD">
        <w:rPr>
          <w:rStyle w:val="lev"/>
          <w:rFonts w:ascii="Verdana" w:hAnsi="Verdana"/>
          <w:color w:val="000000"/>
          <w:sz w:val="20"/>
          <w:szCs w:val="20"/>
        </w:rPr>
        <w:t>Service</w:t>
      </w:r>
      <w:r w:rsidR="00D96977">
        <w:rPr>
          <w:rStyle w:val="lev"/>
          <w:rFonts w:ascii="Verdana" w:hAnsi="Verdana"/>
          <w:color w:val="000000"/>
          <w:sz w:val="20"/>
          <w:szCs w:val="20"/>
        </w:rPr>
        <w:t xml:space="preserve"> de Pathologie de l’hôpital </w:t>
      </w:r>
      <w:r w:rsidR="00053DBD">
        <w:rPr>
          <w:rStyle w:val="lev"/>
          <w:rFonts w:ascii="Verdana" w:hAnsi="Verdana"/>
          <w:color w:val="000000"/>
          <w:sz w:val="20"/>
          <w:szCs w:val="20"/>
        </w:rPr>
        <w:t>Foch</w:t>
      </w:r>
      <w:r w:rsidR="00D96977">
        <w:rPr>
          <w:rStyle w:val="lev"/>
          <w:rFonts w:ascii="Verdana" w:hAnsi="Verdana"/>
          <w:color w:val="000000"/>
          <w:sz w:val="20"/>
          <w:szCs w:val="20"/>
        </w:rPr>
        <w:t xml:space="preserve"> recherche un </w:t>
      </w:r>
    </w:p>
    <w:p w:rsidR="00D96977" w:rsidRPr="00053DBD" w:rsidRDefault="00053DBD" w:rsidP="0003045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lev"/>
          <w:rFonts w:ascii="Verdana" w:hAnsi="Verdana"/>
          <w:color w:val="000000"/>
          <w:sz w:val="20"/>
          <w:szCs w:val="20"/>
        </w:rPr>
      </w:pPr>
      <w:r>
        <w:rPr>
          <w:rStyle w:val="lev"/>
          <w:rFonts w:ascii="Verdana" w:hAnsi="Verdana"/>
          <w:caps/>
          <w:color w:val="000000"/>
          <w:sz w:val="20"/>
          <w:szCs w:val="20"/>
        </w:rPr>
        <w:t>M</w:t>
      </w:r>
      <w:r w:rsidRPr="00053DBD">
        <w:rPr>
          <w:rStyle w:val="lev"/>
          <w:rFonts w:ascii="Verdana" w:hAnsi="Verdana"/>
          <w:color w:val="000000"/>
          <w:sz w:val="20"/>
          <w:szCs w:val="20"/>
        </w:rPr>
        <w:t xml:space="preserve">édecin Attaché temps plein </w:t>
      </w:r>
    </w:p>
    <w:p w:rsidR="00D96977" w:rsidRDefault="00D96977" w:rsidP="00FE09F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lev"/>
          <w:rFonts w:ascii="Verdana" w:hAnsi="Verdana"/>
          <w:color w:val="000000"/>
          <w:sz w:val="20"/>
          <w:szCs w:val="20"/>
        </w:rPr>
      </w:pPr>
    </w:p>
    <w:p w:rsidR="002377BD" w:rsidRDefault="002377BD" w:rsidP="00FE09F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lev"/>
          <w:rFonts w:ascii="Verdana" w:hAnsi="Verdana"/>
          <w:color w:val="000000"/>
          <w:sz w:val="20"/>
          <w:szCs w:val="20"/>
        </w:rPr>
      </w:pPr>
    </w:p>
    <w:p w:rsidR="002377BD" w:rsidRDefault="002377BD" w:rsidP="00FE09F5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rStyle w:val="lev"/>
          <w:rFonts w:ascii="Verdana" w:hAnsi="Verdana"/>
          <w:color w:val="000000"/>
          <w:sz w:val="20"/>
          <w:szCs w:val="20"/>
        </w:rPr>
      </w:pPr>
    </w:p>
    <w:p w:rsidR="006439D7" w:rsidRDefault="00D96977" w:rsidP="00EE4529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lev"/>
          <w:rFonts w:ascii="Verdana" w:hAnsi="Verdana"/>
          <w:color w:val="000000"/>
          <w:sz w:val="20"/>
          <w:szCs w:val="20"/>
        </w:rPr>
      </w:pPr>
      <w:r>
        <w:rPr>
          <w:rStyle w:val="lev"/>
          <w:rFonts w:ascii="Verdana" w:hAnsi="Verdana"/>
          <w:color w:val="000000"/>
          <w:sz w:val="20"/>
          <w:szCs w:val="20"/>
        </w:rPr>
        <w:t>Profil du candidat</w:t>
      </w:r>
    </w:p>
    <w:p w:rsidR="006439D7" w:rsidRDefault="00D96977" w:rsidP="006439D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Médecin, </w:t>
      </w:r>
      <w:r w:rsidR="00FE09F5">
        <w:rPr>
          <w:rFonts w:ascii="Verdana" w:hAnsi="Verdana"/>
          <w:color w:val="000000"/>
          <w:sz w:val="20"/>
          <w:szCs w:val="20"/>
        </w:rPr>
        <w:t>t</w:t>
      </w:r>
      <w:r w:rsidR="006439D7">
        <w:rPr>
          <w:rFonts w:ascii="Verdana" w:hAnsi="Verdana"/>
          <w:color w:val="000000"/>
          <w:sz w:val="20"/>
          <w:szCs w:val="20"/>
        </w:rPr>
        <w:t>itulaire d’un diplôme</w:t>
      </w:r>
      <w:r>
        <w:rPr>
          <w:rFonts w:ascii="Verdana" w:hAnsi="Verdana"/>
          <w:color w:val="000000"/>
          <w:sz w:val="20"/>
          <w:szCs w:val="20"/>
        </w:rPr>
        <w:t xml:space="preserve"> d’Anatom</w:t>
      </w:r>
      <w:r w:rsidR="006439D7">
        <w:rPr>
          <w:rFonts w:ascii="Verdana" w:hAnsi="Verdana"/>
          <w:color w:val="000000"/>
          <w:sz w:val="20"/>
          <w:szCs w:val="20"/>
        </w:rPr>
        <w:t>ie et de Cytologie Pathologiques</w:t>
      </w:r>
    </w:p>
    <w:p w:rsidR="006439D7" w:rsidRPr="006439D7" w:rsidRDefault="00E320D4" w:rsidP="006439D7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 poste est notam</w:t>
      </w:r>
      <w:r w:rsidR="006439D7">
        <w:rPr>
          <w:rFonts w:ascii="Verdana" w:hAnsi="Verdana"/>
          <w:color w:val="000000"/>
          <w:sz w:val="20"/>
          <w:szCs w:val="20"/>
        </w:rPr>
        <w:t>ment ouvert à un candidat étranger (hors Union Européenne) engagé ou souhaitant s’engager dans une Procédure d’Autorisation d’Exercice (PAE)</w:t>
      </w:r>
    </w:p>
    <w:p w:rsidR="00D96977" w:rsidRPr="0083633C" w:rsidRDefault="00D96977" w:rsidP="00EE4529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Pr="0083633C">
        <w:rPr>
          <w:rStyle w:val="lev"/>
          <w:rFonts w:ascii="Verdana" w:hAnsi="Verdana"/>
          <w:color w:val="000000"/>
          <w:sz w:val="20"/>
          <w:szCs w:val="20"/>
        </w:rPr>
        <w:t>Activités</w:t>
      </w:r>
      <w:r w:rsidRPr="0083633C">
        <w:rPr>
          <w:rStyle w:val="apple-converted-space"/>
          <w:rFonts w:ascii="Verdana" w:hAnsi="Verdana"/>
          <w:b/>
          <w:color w:val="000000"/>
          <w:sz w:val="20"/>
          <w:szCs w:val="20"/>
        </w:rPr>
        <w:t> </w:t>
      </w:r>
      <w:r w:rsidRPr="0083633C">
        <w:rPr>
          <w:rFonts w:ascii="Verdana" w:hAnsi="Verdana"/>
          <w:b/>
          <w:color w:val="000000"/>
          <w:sz w:val="20"/>
          <w:szCs w:val="20"/>
        </w:rPr>
        <w:t>principales</w:t>
      </w:r>
    </w:p>
    <w:p w:rsidR="00D96977" w:rsidRPr="006439D7" w:rsidRDefault="006439D7" w:rsidP="006439D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 médecin</w:t>
      </w:r>
      <w:r w:rsidR="00FE09F5" w:rsidRPr="006439D7">
        <w:rPr>
          <w:rFonts w:ascii="Verdana" w:hAnsi="Verdana"/>
          <w:color w:val="000000"/>
          <w:sz w:val="20"/>
          <w:szCs w:val="20"/>
        </w:rPr>
        <w:t xml:space="preserve"> recruté </w:t>
      </w:r>
      <w:r w:rsidR="002377BD" w:rsidRPr="006439D7">
        <w:rPr>
          <w:rFonts w:ascii="Verdana" w:hAnsi="Verdana"/>
          <w:color w:val="000000"/>
          <w:sz w:val="20"/>
          <w:szCs w:val="20"/>
        </w:rPr>
        <w:t xml:space="preserve">sera impliqué plus particulièrement </w:t>
      </w:r>
      <w:r w:rsidR="00E320D4">
        <w:rPr>
          <w:rFonts w:ascii="Verdana" w:hAnsi="Verdana"/>
          <w:color w:val="000000"/>
          <w:sz w:val="20"/>
          <w:szCs w:val="20"/>
        </w:rPr>
        <w:t>la 1è</w:t>
      </w:r>
      <w:r>
        <w:rPr>
          <w:rFonts w:ascii="Verdana" w:hAnsi="Verdana"/>
          <w:color w:val="000000"/>
          <w:sz w:val="20"/>
          <w:szCs w:val="20"/>
        </w:rPr>
        <w:t>r</w:t>
      </w:r>
      <w:r w:rsidR="00E320D4">
        <w:rPr>
          <w:rFonts w:ascii="Verdana" w:hAnsi="Verdana"/>
          <w:color w:val="000000"/>
          <w:sz w:val="20"/>
          <w:szCs w:val="20"/>
        </w:rPr>
        <w:t>e</w:t>
      </w:r>
      <w:r>
        <w:rPr>
          <w:rFonts w:ascii="Verdana" w:hAnsi="Verdana"/>
          <w:color w:val="000000"/>
          <w:sz w:val="20"/>
          <w:szCs w:val="20"/>
        </w:rPr>
        <w:t xml:space="preserve"> année </w:t>
      </w:r>
      <w:r w:rsidR="002377BD" w:rsidRPr="006439D7">
        <w:rPr>
          <w:rFonts w:ascii="Verdana" w:hAnsi="Verdana"/>
          <w:color w:val="000000"/>
          <w:sz w:val="20"/>
          <w:szCs w:val="20"/>
        </w:rPr>
        <w:t>en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ur</w:t>
      </w:r>
      <w:r w:rsidR="00FE09F5" w:rsidRPr="006439D7">
        <w:rPr>
          <w:rFonts w:ascii="Verdana" w:hAnsi="Verdana"/>
          <w:color w:val="000000"/>
          <w:sz w:val="20"/>
          <w:szCs w:val="20"/>
        </w:rPr>
        <w:t>opathologie</w:t>
      </w:r>
      <w:proofErr w:type="spellEnd"/>
      <w:r w:rsidR="002377BD" w:rsidRPr="006439D7">
        <w:rPr>
          <w:rFonts w:ascii="Verdana" w:hAnsi="Verdana"/>
          <w:color w:val="000000"/>
          <w:sz w:val="20"/>
          <w:szCs w:val="20"/>
        </w:rPr>
        <w:t>; une participation à d’autres secteurs pourra être aussi envisagée</w:t>
      </w:r>
      <w:r w:rsidR="004D379D">
        <w:rPr>
          <w:rFonts w:ascii="Verdana" w:hAnsi="Verdana"/>
          <w:color w:val="000000"/>
          <w:sz w:val="20"/>
          <w:szCs w:val="20"/>
        </w:rPr>
        <w:t>, notamment en pathologie digestive ou gynécologique</w:t>
      </w:r>
      <w:r w:rsidR="002377BD" w:rsidRPr="006439D7">
        <w:rPr>
          <w:rFonts w:ascii="Verdana" w:hAnsi="Verdana"/>
          <w:color w:val="000000"/>
          <w:sz w:val="20"/>
          <w:szCs w:val="20"/>
        </w:rPr>
        <w:t>.</w:t>
      </w:r>
    </w:p>
    <w:p w:rsidR="00D96977" w:rsidRDefault="006439D7" w:rsidP="00EE452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Le praticien </w:t>
      </w:r>
      <w:r w:rsidR="002377BD">
        <w:rPr>
          <w:rFonts w:ascii="Verdana" w:hAnsi="Verdana"/>
          <w:bCs/>
          <w:color w:val="000000"/>
          <w:sz w:val="20"/>
          <w:szCs w:val="20"/>
        </w:rPr>
        <w:t>sera aussi associé aux activit</w:t>
      </w:r>
      <w:r w:rsidR="004D379D">
        <w:rPr>
          <w:rFonts w:ascii="Verdana" w:hAnsi="Verdana"/>
          <w:bCs/>
          <w:color w:val="000000"/>
          <w:sz w:val="20"/>
          <w:szCs w:val="20"/>
        </w:rPr>
        <w:t xml:space="preserve">és transversales du service </w:t>
      </w:r>
      <w:r w:rsidR="002377BD">
        <w:rPr>
          <w:rFonts w:ascii="Verdana" w:hAnsi="Verdana"/>
          <w:bCs/>
          <w:color w:val="000000"/>
          <w:sz w:val="20"/>
          <w:szCs w:val="20"/>
        </w:rPr>
        <w:t>(gardes d’extemporané, astreintes de transplantation notamment)</w:t>
      </w:r>
    </w:p>
    <w:p w:rsidR="00D96977" w:rsidRPr="004F61ED" w:rsidRDefault="00D96977" w:rsidP="00423B94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b/>
          <w:bCs/>
          <w:color w:val="000000"/>
          <w:sz w:val="20"/>
          <w:szCs w:val="20"/>
        </w:rPr>
      </w:pPr>
    </w:p>
    <w:p w:rsidR="00D96977" w:rsidRPr="004F61ED" w:rsidRDefault="00D96977" w:rsidP="004F61ED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lev"/>
          <w:rFonts w:ascii="Verdana" w:hAnsi="Verdana"/>
          <w:color w:val="000000"/>
          <w:sz w:val="20"/>
          <w:szCs w:val="20"/>
        </w:rPr>
      </w:pPr>
      <w:r w:rsidRPr="004F61ED">
        <w:rPr>
          <w:rStyle w:val="lev"/>
          <w:rFonts w:ascii="Verdana" w:hAnsi="Verdana"/>
          <w:color w:val="000000"/>
          <w:sz w:val="20"/>
          <w:szCs w:val="20"/>
        </w:rPr>
        <w:t>Environnement hospitalo-universitaire</w:t>
      </w:r>
    </w:p>
    <w:p w:rsidR="00D96977" w:rsidRDefault="00FE09F5" w:rsidP="00030455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lev"/>
          <w:rFonts w:ascii="Verdana" w:hAnsi="Verdana"/>
          <w:b w:val="0"/>
          <w:color w:val="000000"/>
          <w:sz w:val="20"/>
          <w:szCs w:val="20"/>
        </w:rPr>
      </w:pPr>
      <w:r>
        <w:rPr>
          <w:rStyle w:val="lev"/>
          <w:rFonts w:ascii="Verdana" w:hAnsi="Verdana"/>
          <w:b w:val="0"/>
          <w:color w:val="000000"/>
          <w:sz w:val="20"/>
          <w:szCs w:val="20"/>
        </w:rPr>
        <w:t>Le</w:t>
      </w:r>
      <w:r w:rsidR="00D96977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 </w:t>
      </w:r>
      <w:r w:rsidR="00053DBD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Service de Pathologie offre </w:t>
      </w:r>
      <w:r w:rsidR="00D96977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une prise en charge </w:t>
      </w:r>
      <w:r w:rsidR="00053DBD">
        <w:rPr>
          <w:rStyle w:val="lev"/>
          <w:rFonts w:ascii="Verdana" w:hAnsi="Verdana"/>
          <w:b w:val="0"/>
          <w:color w:val="000000"/>
          <w:sz w:val="20"/>
          <w:szCs w:val="20"/>
        </w:rPr>
        <w:t>polyvalente des prél</w:t>
      </w:r>
      <w:r w:rsidR="004D379D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èvements, notamment en </w:t>
      </w:r>
      <w:r w:rsidR="00053DBD">
        <w:rPr>
          <w:rStyle w:val="lev"/>
          <w:rFonts w:ascii="Verdana" w:hAnsi="Verdana"/>
          <w:b w:val="0"/>
          <w:color w:val="000000"/>
          <w:sz w:val="20"/>
          <w:szCs w:val="20"/>
        </w:rPr>
        <w:t>pathologie</w:t>
      </w:r>
      <w:r w:rsidR="004D379D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 urologique</w:t>
      </w:r>
      <w:r w:rsidR="00053DBD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, pathologie thoracique, neuro-oncologie, </w:t>
      </w:r>
      <w:r w:rsidR="004D379D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pathologie </w:t>
      </w:r>
      <w:r w:rsidR="00053DBD">
        <w:rPr>
          <w:rStyle w:val="lev"/>
          <w:rFonts w:ascii="Verdana" w:hAnsi="Verdana"/>
          <w:b w:val="0"/>
          <w:color w:val="000000"/>
          <w:sz w:val="20"/>
          <w:szCs w:val="20"/>
        </w:rPr>
        <w:t>ORL</w:t>
      </w:r>
      <w:r w:rsidR="004D379D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, pathologie </w:t>
      </w:r>
      <w:r w:rsidR="006439D7">
        <w:rPr>
          <w:rStyle w:val="lev"/>
          <w:rFonts w:ascii="Verdana" w:hAnsi="Verdana"/>
          <w:b w:val="0"/>
          <w:color w:val="000000"/>
          <w:sz w:val="20"/>
          <w:szCs w:val="20"/>
        </w:rPr>
        <w:t>digestive</w:t>
      </w:r>
      <w:r w:rsidR="004D379D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 et </w:t>
      </w:r>
      <w:proofErr w:type="spellStart"/>
      <w:r w:rsidR="004D379D">
        <w:rPr>
          <w:rStyle w:val="lev"/>
          <w:rFonts w:ascii="Verdana" w:hAnsi="Verdana"/>
          <w:b w:val="0"/>
          <w:color w:val="000000"/>
          <w:sz w:val="20"/>
          <w:szCs w:val="20"/>
        </w:rPr>
        <w:t>gynécopathologie</w:t>
      </w:r>
      <w:proofErr w:type="spellEnd"/>
      <w:r w:rsidR="004D379D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. La </w:t>
      </w:r>
      <w:r w:rsidR="006439D7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pathologie moléculaire </w:t>
      </w:r>
      <w:r w:rsidR="004D379D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est réalisée en collaboration avec l’Institut Curie. Le service </w:t>
      </w:r>
      <w:r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est associé à plusieurs équipes </w:t>
      </w:r>
      <w:r w:rsidR="004D379D"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de recherche (Université Versailles St-Quentin, Institut Curie, INSERM) et conduit des </w:t>
      </w:r>
      <w:r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programmes de recherche </w:t>
      </w:r>
      <w:proofErr w:type="spellStart"/>
      <w:r>
        <w:rPr>
          <w:rStyle w:val="lev"/>
          <w:rFonts w:ascii="Verdana" w:hAnsi="Verdana"/>
          <w:b w:val="0"/>
          <w:color w:val="000000"/>
          <w:sz w:val="20"/>
          <w:szCs w:val="20"/>
        </w:rPr>
        <w:t>translationnelle</w:t>
      </w:r>
      <w:proofErr w:type="spellEnd"/>
      <w:r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 </w:t>
      </w:r>
      <w:r w:rsidR="006439D7">
        <w:rPr>
          <w:rStyle w:val="lev"/>
          <w:rFonts w:ascii="Verdana" w:hAnsi="Verdana"/>
          <w:b w:val="0"/>
          <w:color w:val="000000"/>
          <w:sz w:val="20"/>
          <w:szCs w:val="20"/>
        </w:rPr>
        <w:t>auxquels le praticien</w:t>
      </w:r>
      <w:r>
        <w:rPr>
          <w:rStyle w:val="lev"/>
          <w:rFonts w:ascii="Verdana" w:hAnsi="Verdana"/>
          <w:b w:val="0"/>
          <w:color w:val="000000"/>
          <w:sz w:val="20"/>
          <w:szCs w:val="20"/>
        </w:rPr>
        <w:t xml:space="preserve"> recruté pourra être associé.</w:t>
      </w:r>
    </w:p>
    <w:p w:rsidR="00D96977" w:rsidRPr="004F61ED" w:rsidRDefault="00D96977" w:rsidP="00030455">
      <w:pPr>
        <w:pStyle w:val="NormalWeb"/>
        <w:shd w:val="clear" w:color="auto" w:fill="FFFFFF"/>
        <w:spacing w:before="0" w:beforeAutospacing="0" w:after="0" w:afterAutospacing="0" w:line="336" w:lineRule="atLeast"/>
        <w:rPr>
          <w:rStyle w:val="lev"/>
          <w:rFonts w:ascii="Verdana" w:hAnsi="Verdana"/>
          <w:b w:val="0"/>
          <w:color w:val="000000"/>
          <w:sz w:val="20"/>
          <w:szCs w:val="20"/>
        </w:rPr>
      </w:pPr>
    </w:p>
    <w:p w:rsidR="00D96977" w:rsidRPr="00F84B95" w:rsidRDefault="00D96977" w:rsidP="00F84B95">
      <w:pPr>
        <w:pStyle w:val="NormalWeb"/>
        <w:shd w:val="clear" w:color="auto" w:fill="FFFFFF"/>
        <w:spacing w:before="0" w:beforeAutospacing="0" w:after="0" w:afterAutospacing="0" w:line="336" w:lineRule="atLeast"/>
        <w:rPr>
          <w:b/>
          <w:bCs/>
        </w:rPr>
      </w:pPr>
      <w:r>
        <w:rPr>
          <w:rStyle w:val="lev"/>
          <w:rFonts w:ascii="Verdana" w:hAnsi="Verdana"/>
          <w:color w:val="000000"/>
          <w:sz w:val="20"/>
          <w:szCs w:val="20"/>
        </w:rPr>
        <w:t>Prise de fonction :</w:t>
      </w:r>
      <w:r>
        <w:rPr>
          <w:b/>
          <w:bCs/>
        </w:rPr>
        <w:t xml:space="preserve"> </w:t>
      </w:r>
      <w:r w:rsidR="00053DBD">
        <w:rPr>
          <w:rFonts w:ascii="Verdana" w:hAnsi="Verdana"/>
          <w:color w:val="000000"/>
          <w:sz w:val="20"/>
          <w:szCs w:val="20"/>
        </w:rPr>
        <w:t>1</w:t>
      </w:r>
      <w:r w:rsidR="00053DBD" w:rsidRPr="00053DBD">
        <w:rPr>
          <w:rFonts w:ascii="Verdana" w:hAnsi="Verdana"/>
          <w:color w:val="000000"/>
          <w:sz w:val="20"/>
          <w:szCs w:val="20"/>
          <w:vertAlign w:val="superscript"/>
        </w:rPr>
        <w:t>er</w:t>
      </w:r>
      <w:r w:rsidR="00053DBD">
        <w:rPr>
          <w:rFonts w:ascii="Verdana" w:hAnsi="Verdana"/>
          <w:color w:val="000000"/>
          <w:sz w:val="20"/>
          <w:szCs w:val="20"/>
        </w:rPr>
        <w:t xml:space="preserve"> semestre 2019</w:t>
      </w:r>
      <w:r w:rsidR="00FE09F5">
        <w:rPr>
          <w:rFonts w:ascii="Verdana" w:hAnsi="Verdana"/>
          <w:color w:val="000000"/>
          <w:sz w:val="20"/>
          <w:szCs w:val="20"/>
        </w:rPr>
        <w:t xml:space="preserve"> ; le contrat </w:t>
      </w:r>
      <w:r w:rsidR="00053DBD">
        <w:rPr>
          <w:rFonts w:ascii="Verdana" w:hAnsi="Verdana"/>
          <w:color w:val="000000"/>
          <w:sz w:val="20"/>
          <w:szCs w:val="20"/>
        </w:rPr>
        <w:t>initial sera de 6 mois</w:t>
      </w:r>
      <w:r w:rsidR="00FE09F5">
        <w:rPr>
          <w:rFonts w:ascii="Verdana" w:hAnsi="Verdana"/>
          <w:color w:val="000000"/>
          <w:sz w:val="20"/>
          <w:szCs w:val="20"/>
        </w:rPr>
        <w:t>, renouvelable</w:t>
      </w:r>
      <w:r w:rsidR="00053DBD">
        <w:rPr>
          <w:rFonts w:ascii="Verdana" w:hAnsi="Verdana"/>
          <w:color w:val="000000"/>
          <w:sz w:val="20"/>
          <w:szCs w:val="20"/>
        </w:rPr>
        <w:t xml:space="preserve"> sur période de 1 an</w:t>
      </w:r>
      <w:r w:rsidR="00FE09F5">
        <w:rPr>
          <w:rFonts w:ascii="Verdana" w:hAnsi="Verdana"/>
          <w:color w:val="000000"/>
          <w:sz w:val="20"/>
          <w:szCs w:val="20"/>
        </w:rPr>
        <w:t>, en fonction du profil du candidat</w:t>
      </w:r>
    </w:p>
    <w:p w:rsidR="00D96977" w:rsidRPr="00030455" w:rsidRDefault="00D96977" w:rsidP="00030455">
      <w:pPr>
        <w:pStyle w:val="NormalWeb"/>
        <w:shd w:val="clear" w:color="auto" w:fill="FFFFFF"/>
        <w:spacing w:before="0" w:beforeAutospacing="0" w:after="0" w:afterAutospacing="0" w:line="336" w:lineRule="atLeast"/>
        <w:ind w:left="720"/>
        <w:rPr>
          <w:rFonts w:ascii="Verdana" w:hAnsi="Verdana"/>
          <w:color w:val="000000"/>
          <w:sz w:val="20"/>
          <w:szCs w:val="20"/>
        </w:rPr>
      </w:pPr>
    </w:p>
    <w:p w:rsidR="00D96977" w:rsidRPr="002B35D0" w:rsidRDefault="00D96977" w:rsidP="002B35D0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Verdana" w:hAnsi="Verdana"/>
          <w:color w:val="000000"/>
          <w:sz w:val="22"/>
          <w:szCs w:val="22"/>
        </w:rPr>
      </w:pPr>
      <w:r>
        <w:rPr>
          <w:rStyle w:val="lev"/>
          <w:rFonts w:ascii="Verdana" w:hAnsi="Verdana"/>
          <w:color w:val="000000"/>
          <w:sz w:val="20"/>
          <w:szCs w:val="20"/>
        </w:rPr>
        <w:t xml:space="preserve">Contacter </w:t>
      </w:r>
      <w:r>
        <w:rPr>
          <w:rFonts w:ascii="Verdana" w:hAnsi="Verdana"/>
          <w:color w:val="000000"/>
          <w:sz w:val="20"/>
          <w:szCs w:val="20"/>
        </w:rPr>
        <w:br/>
      </w:r>
      <w:r w:rsidR="006439D7">
        <w:rPr>
          <w:rFonts w:ascii="Verdana" w:hAnsi="Verdana"/>
          <w:color w:val="000000"/>
          <w:sz w:val="20"/>
          <w:szCs w:val="20"/>
        </w:rPr>
        <w:t xml:space="preserve">Pr Yves </w:t>
      </w:r>
      <w:proofErr w:type="spellStart"/>
      <w:r w:rsidR="006439D7">
        <w:rPr>
          <w:rFonts w:ascii="Verdana" w:hAnsi="Verdana"/>
          <w:color w:val="000000"/>
          <w:sz w:val="20"/>
          <w:szCs w:val="20"/>
        </w:rPr>
        <w:t>Allory</w:t>
      </w:r>
      <w:proofErr w:type="spellEnd"/>
      <w:r>
        <w:rPr>
          <w:rFonts w:ascii="Verdana" w:hAnsi="Verdana"/>
          <w:color w:val="000000"/>
          <w:sz w:val="20"/>
          <w:szCs w:val="20"/>
        </w:rPr>
        <w:br/>
      </w:r>
      <w:r w:rsidR="00053DBD">
        <w:rPr>
          <w:rFonts w:ascii="Verdana" w:hAnsi="Verdana"/>
          <w:color w:val="000000"/>
          <w:sz w:val="20"/>
          <w:szCs w:val="20"/>
        </w:rPr>
        <w:t xml:space="preserve">Service </w:t>
      </w:r>
      <w:r>
        <w:rPr>
          <w:rFonts w:ascii="Verdana" w:hAnsi="Verdana"/>
          <w:color w:val="000000"/>
          <w:sz w:val="20"/>
          <w:szCs w:val="20"/>
        </w:rPr>
        <w:t>de Pathologie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/ Hôpital </w:t>
      </w:r>
      <w:r w:rsidR="00053DBD">
        <w:rPr>
          <w:rFonts w:ascii="Verdana" w:hAnsi="Verdana"/>
          <w:color w:val="000000"/>
          <w:sz w:val="20"/>
          <w:szCs w:val="20"/>
        </w:rPr>
        <w:t>Foch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</w:r>
      <w:r w:rsidR="00053DBD">
        <w:rPr>
          <w:rFonts w:ascii="Verdana" w:hAnsi="Verdana"/>
          <w:color w:val="000000"/>
          <w:sz w:val="20"/>
          <w:szCs w:val="20"/>
        </w:rPr>
        <w:t>40 rue Worth</w:t>
      </w:r>
      <w:r>
        <w:rPr>
          <w:rFonts w:ascii="Verdana" w:hAnsi="Verdana"/>
          <w:color w:val="000000"/>
          <w:sz w:val="20"/>
          <w:szCs w:val="20"/>
        </w:rPr>
        <w:t>,</w:t>
      </w:r>
      <w:r w:rsidR="00053DBD">
        <w:rPr>
          <w:rFonts w:ascii="Verdana" w:hAnsi="Verdana"/>
          <w:color w:val="000000"/>
          <w:sz w:val="20"/>
          <w:szCs w:val="20"/>
        </w:rPr>
        <w:t xml:space="preserve"> Suresnes, </w:t>
      </w:r>
      <w:r>
        <w:rPr>
          <w:rFonts w:ascii="Verdana" w:hAnsi="Verdana"/>
          <w:color w:val="000000"/>
          <w:sz w:val="20"/>
          <w:szCs w:val="20"/>
        </w:rPr>
        <w:t>France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tel : 33 (0)1 </w:t>
      </w:r>
      <w:r w:rsidR="00053DBD">
        <w:rPr>
          <w:rFonts w:ascii="Verdana" w:hAnsi="Verdana"/>
          <w:color w:val="000000"/>
          <w:sz w:val="20"/>
          <w:szCs w:val="20"/>
        </w:rPr>
        <w:t>46 25 31 02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e-mail : </w:t>
      </w:r>
      <w:r w:rsidR="00053DBD">
        <w:rPr>
          <w:rFonts w:ascii="Verdana" w:hAnsi="Verdana"/>
          <w:color w:val="000000"/>
          <w:sz w:val="20"/>
          <w:szCs w:val="20"/>
        </w:rPr>
        <w:t>y.allory@hopital-foch.com</w:t>
      </w:r>
    </w:p>
    <w:sectPr w:rsidR="00D96977" w:rsidRPr="002B35D0" w:rsidSect="00D8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E6B"/>
    <w:multiLevelType w:val="hybridMultilevel"/>
    <w:tmpl w:val="0D5A9CE2"/>
    <w:lvl w:ilvl="0" w:tplc="02BE8AD8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21590D9B"/>
    <w:multiLevelType w:val="hybridMultilevel"/>
    <w:tmpl w:val="104C9854"/>
    <w:lvl w:ilvl="0" w:tplc="0F385BD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A4C22"/>
    <w:multiLevelType w:val="hybridMultilevel"/>
    <w:tmpl w:val="F7E00240"/>
    <w:lvl w:ilvl="0" w:tplc="7840BC7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D52B1"/>
    <w:multiLevelType w:val="hybridMultilevel"/>
    <w:tmpl w:val="4386E884"/>
    <w:lvl w:ilvl="0" w:tplc="7840BC7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b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455"/>
    <w:rsid w:val="00030455"/>
    <w:rsid w:val="00053DBD"/>
    <w:rsid w:val="000C0AA3"/>
    <w:rsid w:val="001C4FAC"/>
    <w:rsid w:val="001E7711"/>
    <w:rsid w:val="0021291F"/>
    <w:rsid w:val="002377BD"/>
    <w:rsid w:val="002A1FBD"/>
    <w:rsid w:val="002B35D0"/>
    <w:rsid w:val="00401D65"/>
    <w:rsid w:val="00423B94"/>
    <w:rsid w:val="004A5FA3"/>
    <w:rsid w:val="004D379D"/>
    <w:rsid w:val="004F61ED"/>
    <w:rsid w:val="006439D7"/>
    <w:rsid w:val="006B5738"/>
    <w:rsid w:val="007E43AC"/>
    <w:rsid w:val="0083633C"/>
    <w:rsid w:val="00857B3C"/>
    <w:rsid w:val="0087573E"/>
    <w:rsid w:val="00994A6C"/>
    <w:rsid w:val="009F67B9"/>
    <w:rsid w:val="00A50328"/>
    <w:rsid w:val="00AC65DD"/>
    <w:rsid w:val="00BF7572"/>
    <w:rsid w:val="00C63B79"/>
    <w:rsid w:val="00CA0CF5"/>
    <w:rsid w:val="00D76E7A"/>
    <w:rsid w:val="00D87526"/>
    <w:rsid w:val="00D96977"/>
    <w:rsid w:val="00DB7C15"/>
    <w:rsid w:val="00E23D20"/>
    <w:rsid w:val="00E320D4"/>
    <w:rsid w:val="00EE4529"/>
    <w:rsid w:val="00F13DE6"/>
    <w:rsid w:val="00F66821"/>
    <w:rsid w:val="00F77B58"/>
    <w:rsid w:val="00F84B95"/>
    <w:rsid w:val="00FA0D60"/>
    <w:rsid w:val="00FE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7B8A09-6D68-4D0C-987A-6B9B867B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52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0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030455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uiPriority w:val="99"/>
    <w:rsid w:val="000304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son activité de génétique somatique des tumeurs,</vt:lpstr>
    </vt:vector>
  </TitlesOfParts>
  <Company>tribvn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son activité de génétique somatique des tumeurs,</dc:title>
  <dc:creator>Aperio</dc:creator>
  <cp:lastModifiedBy>Franck Neil El Sissy</cp:lastModifiedBy>
  <cp:revision>2</cp:revision>
  <cp:lastPrinted>2016-07-22T09:23:00Z</cp:lastPrinted>
  <dcterms:created xsi:type="dcterms:W3CDTF">2019-01-24T21:02:00Z</dcterms:created>
  <dcterms:modified xsi:type="dcterms:W3CDTF">2019-01-24T21:02:00Z</dcterms:modified>
</cp:coreProperties>
</file>