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39" w:rsidRPr="0051039E" w:rsidRDefault="009B0239" w:rsidP="009B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PROFIL DE POSTE DE PRATICIEN HOSPITALIER</w:t>
      </w:r>
    </w:p>
    <w:p w:rsidR="009B0239" w:rsidRPr="0051039E" w:rsidRDefault="009B0239" w:rsidP="009B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B0239" w:rsidRPr="0051039E" w:rsidRDefault="009B0239" w:rsidP="009B023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SERVICE DE PATHOLOGIE</w:t>
      </w:r>
    </w:p>
    <w:p w:rsidR="009B0239" w:rsidRPr="0051039E" w:rsidRDefault="009B0239" w:rsidP="00902CC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GHI le Raincy-Montfermeil</w:t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 Joël Cucherousset</w:t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  <w:r w:rsidRPr="0051039E">
        <w:rPr>
          <w:rFonts w:ascii="Times New Roman" w:hAnsi="Times New Roman" w:cs="Times New Roman"/>
          <w:noProof/>
          <w:color w:val="1F497D"/>
          <w:sz w:val="24"/>
          <w:szCs w:val="24"/>
          <w:lang w:eastAsia="fr-FR"/>
        </w:rPr>
        <w:drawing>
          <wp:inline distT="0" distB="0" distL="0" distR="0">
            <wp:extent cx="3095625" cy="1009650"/>
            <wp:effectExtent l="0" t="0" r="9525" b="0"/>
            <wp:docPr id="1" name="Image 1" descr="Logo GHT G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GHT GP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9B0239" w:rsidRPr="0051039E" w:rsidRDefault="008E699E" w:rsidP="008E699E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Introduction</w:t>
      </w:r>
    </w:p>
    <w:p w:rsidR="008E699E" w:rsidRPr="0051039E" w:rsidRDefault="008E699E" w:rsidP="009B0239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</w:pPr>
    </w:p>
    <w:p w:rsidR="008E0B6A" w:rsidRPr="00B05F7C" w:rsidRDefault="009B0239" w:rsidP="008E0B6A">
      <w:pPr>
        <w:rPr>
          <w:rFonts w:ascii="Times New Roman" w:hAnsi="Times New Roman" w:cs="Times New Roman"/>
          <w:sz w:val="24"/>
          <w:szCs w:val="24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service de Pathologie du GHI le Raincy-Montfermeil </w:t>
      </w:r>
      <w:r w:rsidR="00E3080A">
        <w:rPr>
          <w:rFonts w:ascii="Times New Roman" w:eastAsia="Times New Roman" w:hAnsi="Times New Roman" w:cs="Times New Roman"/>
          <w:sz w:val="24"/>
          <w:szCs w:val="24"/>
          <w:lang w:eastAsia="fr-FR"/>
        </w:rPr>
        <w:t>est associé au service d’ACP d’Aulnay  au niveau du GHT GPE (Groupement Hospitalier de Territoire Grand Paris Nord Est)</w:t>
      </w:r>
      <w:r w:rsidR="008E0B6A" w:rsidRPr="008E0B6A">
        <w:rPr>
          <w:rFonts w:ascii="Times New Roman" w:hAnsi="Times New Roman" w:cs="Times New Roman"/>
          <w:sz w:val="24"/>
          <w:szCs w:val="24"/>
        </w:rPr>
        <w:t xml:space="preserve"> </w:t>
      </w:r>
      <w:r w:rsidR="008E0B6A">
        <w:rPr>
          <w:rFonts w:ascii="Times New Roman" w:hAnsi="Times New Roman" w:cs="Times New Roman"/>
          <w:sz w:val="24"/>
          <w:szCs w:val="24"/>
        </w:rPr>
        <w:t>regroupant les CH d’Aulnay - Montreuil - Montfermeil</w:t>
      </w:r>
      <w:r w:rsidR="008E0B6A" w:rsidRPr="00B05F7C">
        <w:rPr>
          <w:rFonts w:ascii="Times New Roman" w:hAnsi="Times New Roman" w:cs="Times New Roman"/>
          <w:sz w:val="24"/>
          <w:szCs w:val="24"/>
        </w:rPr>
        <w:t>.</w:t>
      </w:r>
    </w:p>
    <w:p w:rsidR="00E3080A" w:rsidRDefault="00E3080A" w:rsidP="0058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L’ACP fait partie du pôle Oncologie-Hématologie du GHT (qui inclut également la radiothérapie, les soins de support</w:t>
      </w:r>
      <w:r w:rsidR="008E0B6A">
        <w:rPr>
          <w:rFonts w:ascii="Times New Roman" w:eastAsia="Times New Roman" w:hAnsi="Times New Roman" w:cs="Times New Roman"/>
          <w:sz w:val="24"/>
          <w:szCs w:val="24"/>
          <w:lang w:eastAsia="fr-FR"/>
        </w:rPr>
        <w:t>, l’HAD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…).</w:t>
      </w:r>
    </w:p>
    <w:p w:rsidR="00E3080A" w:rsidRDefault="00E3080A" w:rsidP="0058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329A6" w:rsidRDefault="00E3080A" w:rsidP="0058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service </w:t>
      </w:r>
      <w:r w:rsidR="009B0239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d’ACP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site de Montfermeil prend en charge l’activité </w:t>
      </w:r>
      <w:r w:rsidR="009B0239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GHI le Raincy-Montfermeil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9B0239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t du CHI de Montreuil depuis juin 2009</w:t>
      </w:r>
      <w:r w:rsidR="008A1B43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(prélèvements externalisés 2 fois /j).</w:t>
      </w:r>
    </w:p>
    <w:p w:rsidR="00E3080A" w:rsidRDefault="00E3080A" w:rsidP="0058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P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P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</w:t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Offre de poste de PH TP en ACP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:rsidR="007329A6" w:rsidRPr="0051039E" w:rsidRDefault="007329A6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329A6" w:rsidRPr="0051039E" w:rsidRDefault="0051039E" w:rsidP="0073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service recherche un 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pathologiste polyvalent ayant une expérience et des compétences dans au moins 4 domaines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pathologie 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plus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Gastroentérologie, urologie, ORL, pneumologie, gynécopathologie et </w:t>
      </w:r>
      <w:r w:rsidR="00A448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pathologie 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placentaire, cytologie ...) et en particul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ier en cancérologie.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</w:t>
      </w:r>
    </w:p>
    <w:p w:rsidR="008A1B43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99E" w:rsidRPr="0051039E" w:rsidRDefault="0051039E" w:rsidP="0051039E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8E699E" w:rsidRPr="00510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Type d’activité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E699E" w:rsidRPr="0051039E" w:rsidRDefault="008E699E" w:rsidP="008E699E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1B43" w:rsidRPr="0051039E" w:rsidRDefault="008A1B43" w:rsidP="0058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L’activité est polyvalente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variée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intéressante avec un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="00E308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forte activité 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de cancérologie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. Toutes les pathologies d’organes sont représentée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s, sauf le cerveau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Gastro-entérologie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urologie, gynécopathologie, ORL, pathologie thoracique, dermatologie inflammatoire et tumorale, endocrinologie, appareil locomoteur…)  </w:t>
      </w:r>
    </w:p>
    <w:p w:rsidR="008E699E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Soit 1</w:t>
      </w:r>
      <w:r w:rsidR="00E3080A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000 actes en 201</w:t>
      </w:r>
      <w:r w:rsidR="00E3080A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8E699E" w:rsidRPr="0051039E" w:rsidRDefault="008E699E" w:rsidP="008E69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8A1B43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90 % histologie, </w:t>
      </w:r>
    </w:p>
    <w:p w:rsidR="0050144E" w:rsidRDefault="008E699E" w:rsidP="008E69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8A1B43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10 % cytologie (90% FCV en phase liquide) </w:t>
      </w:r>
    </w:p>
    <w:p w:rsidR="009B0239" w:rsidRPr="0051039E" w:rsidRDefault="0050144E" w:rsidP="008E69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Foetopathologie : 50 autopsies en moyenne / an.</w:t>
      </w:r>
      <w:r w:rsidR="008A1B43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</w:p>
    <w:p w:rsidR="008A1B43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0239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service est réputé pour son dynamisme et sa bonne ambiance 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même que l’hôpital. Les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bons avec les cliniciens (hôpital à échelle humaine et 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familial)</w:t>
      </w:r>
      <w:r w:rsid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rentrés dans une démarche d’accréditation depuis 3 ans.</w:t>
      </w:r>
    </w:p>
    <w:p w:rsidR="00902CC0" w:rsidRDefault="00902CC0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participons régulièrement à des congrès, effectuons des publications, présentations orales…etc.</w:t>
      </w: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C- </w:t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Personnel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 :</w:t>
      </w: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service compte 15 personnes dont :</w:t>
      </w:r>
    </w:p>
    <w:p w:rsidR="00FF6D84" w:rsidRDefault="00FF6D84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Médecins : </w:t>
      </w:r>
    </w:p>
    <w:p w:rsidR="00FF6D84" w:rsidRDefault="00FF6D84" w:rsidP="00FF6D84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5103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 TP</w:t>
      </w:r>
      <w:r w:rsid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actuellement (5 postes PH TP en réalité)</w:t>
      </w:r>
    </w:p>
    <w:p w:rsidR="00FF6D84" w:rsidRDefault="00FF6D84" w:rsidP="00FF6D84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 assistantes associées</w:t>
      </w:r>
    </w:p>
    <w:p w:rsidR="0051039E" w:rsidRDefault="00FF6D84" w:rsidP="00FF6D84">
      <w:pPr>
        <w:pStyle w:val="Paragraphedelist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0441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d’interne DES (agrément)</w:t>
      </w:r>
    </w:p>
    <w:p w:rsidR="0051039E" w:rsidRDefault="0051039E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Cadre : 1 cadre de 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>santé,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ayant également une fonction de technicien</w:t>
      </w:r>
    </w:p>
    <w:p w:rsidR="0051039E" w:rsidRDefault="0051039E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Techniciens :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techniciens,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un responsable qualité </w:t>
      </w:r>
    </w:p>
    <w:p w:rsidR="00100257" w:rsidRDefault="00FF6D84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Secrétaires : 3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179A4" w:rsidRPr="0051039E" w:rsidRDefault="003179A4" w:rsidP="0051039E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ASH : 2 TP.</w:t>
      </w:r>
    </w:p>
    <w:p w:rsidR="009B0239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039E" w:rsidRPr="0051039E" w:rsidRDefault="005103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99E" w:rsidRPr="0051039E" w:rsidRDefault="008E69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1039E"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</w:t>
      </w:r>
      <w:r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–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03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Plateau technique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E699E" w:rsidRPr="0051039E" w:rsidRDefault="008E69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99E" w:rsidRPr="0051039E" w:rsidRDefault="008E699E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329A6" w:rsidRPr="0051039E" w:rsidRDefault="008E699E" w:rsidP="008E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service dispose d'un plateau technique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qualité, récent et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 équipé </w:t>
      </w:r>
    </w:p>
    <w:p w:rsidR="008E699E" w:rsidRPr="0051039E" w:rsidRDefault="008E699E" w:rsidP="008E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8E699E" w:rsidRPr="0051039E" w:rsidRDefault="008E699E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table de macroscopie ventilée </w:t>
      </w:r>
    </w:p>
    <w:p w:rsidR="007329A6" w:rsidRPr="0051039E" w:rsidRDefault="007329A6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automate d’enrobage/ déshydratation Sakura  </w:t>
      </w:r>
    </w:p>
    <w:p w:rsidR="008E699E" w:rsidRPr="0051039E" w:rsidRDefault="008E699E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automate d’immunohistochimie récent (janvier 2019) BOND-MAX / LEICA avec un panel de </w:t>
      </w:r>
      <w:r w:rsidR="00C472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de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90 AC.</w:t>
      </w:r>
    </w:p>
    <w:p w:rsidR="008E699E" w:rsidRPr="0051039E" w:rsidRDefault="008E699E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 automate coloration colleuse de lamelles (SAKYRA)</w:t>
      </w:r>
    </w:p>
    <w:p w:rsidR="008E699E" w:rsidRPr="0051039E" w:rsidRDefault="008E699E" w:rsidP="008E69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d'une Tumorothèque référencée Inca avec  congélateur à </w:t>
      </w:r>
      <w:r w:rsidR="00FF6D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80° C</w:t>
      </w:r>
    </w:p>
    <w:p w:rsidR="008E699E" w:rsidRDefault="007329A6" w:rsidP="008E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446C0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n microscope 5 tête</w:t>
      </w:r>
      <w:r w:rsidR="001446C0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salle de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staff.</w:t>
      </w:r>
    </w:p>
    <w:p w:rsidR="00100257" w:rsidRP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 Logiciel métier : Diamic (INFOLOGIC) avec dictée numérique.</w:t>
      </w:r>
    </w:p>
    <w:p w:rsidR="008E699E" w:rsidRPr="0051039E" w:rsidRDefault="008E699E" w:rsidP="008E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699E" w:rsidRPr="00100257" w:rsidRDefault="00100257" w:rsidP="009B0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="008E699E"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– </w:t>
      </w:r>
      <w:r w:rsidR="008E699E" w:rsidRPr="00100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Travail - Charge de travail </w:t>
      </w:r>
      <w:r w:rsidR="00F47955" w:rsidRPr="00100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des médecins pathologistes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8A1B43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7F2C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Le praticien recruté devra assurer avec les autres médecins 1 ou 2 journée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d'astreinte semaine (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suivant le </w:t>
      </w:r>
      <w:r w:rsidR="001F7F2C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planning)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</w:t>
      </w:r>
      <w:r w:rsidR="001F7F2C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F7F2C" w:rsidRPr="0051039E" w:rsidRDefault="008A1B43" w:rsidP="001F7F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la prise en charge des examens extemporanés*</w:t>
      </w:r>
    </w:p>
    <w:p w:rsidR="007329A6" w:rsidRPr="0051039E" w:rsidRDefault="008A1B43" w:rsidP="001F7F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la macroscopie (</w:t>
      </w:r>
      <w:r w:rsidR="001F7F2C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effectuée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r w:rsidR="001F7F2C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interne). </w:t>
      </w:r>
    </w:p>
    <w:p w:rsidR="001F7F2C" w:rsidRPr="0051039E" w:rsidRDefault="008A1B43" w:rsidP="001F7F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Quelques </w:t>
      </w:r>
      <w:r w:rsidR="00FF6D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rares 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examens extemporanés sont effectués sur le site de M</w:t>
      </w:r>
      <w:r w:rsidR="007329A6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ontreuil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E699E" w:rsidRPr="0051039E" w:rsidRDefault="008E699E" w:rsidP="001F7F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 au</w:t>
      </w:r>
      <w:r w:rsidR="00E809FE"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RCP</w:t>
      </w:r>
    </w:p>
    <w:p w:rsidR="008E699E" w:rsidRPr="0051039E" w:rsidRDefault="008E699E" w:rsidP="008E699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à la formation des internes DES.                                                                                                                  </w:t>
      </w:r>
    </w:p>
    <w:p w:rsidR="008E699E" w:rsidRPr="0051039E" w:rsidRDefault="007329A6" w:rsidP="008E699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cas difficile</w:t>
      </w: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>s sont vus ensemble</w:t>
      </w:r>
      <w:r w:rsidR="008E699E"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microscope multitête.                                                                                                            </w:t>
      </w:r>
    </w:p>
    <w:p w:rsidR="00FF6D84" w:rsidRDefault="008E699E" w:rsidP="008E699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aux publications (Posters, articles) et à la recherche clinique. </w:t>
      </w:r>
    </w:p>
    <w:p w:rsidR="008E699E" w:rsidRPr="00FF6D84" w:rsidRDefault="008E699E" w:rsidP="00FF6D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D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</w:t>
      </w:r>
    </w:p>
    <w:p w:rsidR="00FF6D84" w:rsidRDefault="00C35C73" w:rsidP="001002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</w:t>
      </w:r>
      <w:r w:rsidR="00100257" w:rsidRPr="001002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</w:t>
      </w:r>
      <w:r w:rsidR="00FF6D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Perspectives </w:t>
      </w:r>
      <w:r w:rsidR="00FF6D84" w:rsidRPr="00FF6D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="00E95C8B" w:rsidRPr="00100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8A1B43" w:rsidRPr="00100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 </w:t>
      </w:r>
    </w:p>
    <w:p w:rsidR="00FF6D84" w:rsidRDefault="00FF6D84" w:rsidP="001002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FF6D84" w:rsidRDefault="00FF6D84" w:rsidP="00FF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D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2 services d’ACP </w:t>
      </w:r>
      <w:r w:rsidR="000A26D4">
        <w:rPr>
          <w:rFonts w:ascii="Times New Roman" w:eastAsia="Times New Roman" w:hAnsi="Times New Roman" w:cs="Times New Roman"/>
          <w:sz w:val="24"/>
          <w:szCs w:val="24"/>
          <w:lang w:eastAsia="fr-FR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 déjà une seule unité seront </w:t>
      </w:r>
      <w:r w:rsidR="000A26D4">
        <w:rPr>
          <w:rFonts w:ascii="Times New Roman" w:eastAsia="Times New Roman" w:hAnsi="Times New Roman" w:cs="Times New Roman"/>
          <w:sz w:val="24"/>
          <w:szCs w:val="24"/>
          <w:lang w:eastAsia="fr-FR"/>
        </w:rPr>
        <w:t>amenés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fusionner dans l’avenir.</w:t>
      </w:r>
    </w:p>
    <w:p w:rsidR="00FF6D84" w:rsidRDefault="00FF6D84" w:rsidP="00FF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perspectives de développement sont </w:t>
      </w:r>
      <w:r w:rsidR="000A26D4">
        <w:rPr>
          <w:rFonts w:ascii="Times New Roman" w:eastAsia="Times New Roman" w:hAnsi="Times New Roman" w:cs="Times New Roman"/>
          <w:sz w:val="24"/>
          <w:szCs w:val="24"/>
          <w:lang w:eastAsia="fr-FR"/>
        </w:rPr>
        <w:t>soutenues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l’appartenance au pôle Oncologie –Hématologie. Ce sont des éléments </w:t>
      </w:r>
      <w:r w:rsidR="000A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important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motivation pour les futurs médecins</w:t>
      </w:r>
      <w:r w:rsidR="000A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vont permettre de pérenniser le service et d’investir.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 </w:t>
      </w:r>
    </w:p>
    <w:p w:rsidR="000A26D4" w:rsidRDefault="000A26D4" w:rsidP="00FF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D4" w:rsidRPr="00FF6D84" w:rsidRDefault="000A26D4" w:rsidP="00FF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D84" w:rsidRDefault="00FF6D84" w:rsidP="001002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00257" w:rsidRDefault="00FF6D84" w:rsidP="001002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G – Situation – Transport : </w:t>
      </w:r>
      <w:r w:rsidR="008A1B43" w:rsidRPr="00100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</w:p>
    <w:p w:rsid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F7D0D" w:rsidRDefault="00AF7D0D" w:rsidP="00100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RER - TRAIN</w:t>
      </w:r>
    </w:p>
    <w:p w:rsidR="00100257" w:rsidRDefault="00100257" w:rsidP="0090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PARIS,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aller à la gare de CHELLES-GOURNAY via le </w:t>
      </w:r>
      <w:r w:rsidRPr="00AF7D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RER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le </w:t>
      </w:r>
      <w:r w:rsidRPr="00AF7D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train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depuis gare de l’EST et prendre le </w:t>
      </w:r>
      <w:r w:rsidRPr="00AF7D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Bus 613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effectue des trajets réguliers sur l’hôpital.</w:t>
      </w:r>
      <w:r w:rsidR="00902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(15 mn)</w:t>
      </w:r>
    </w:p>
    <w:p w:rsidR="00AF7D0D" w:rsidRDefault="00AF7D0D" w:rsidP="0090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7D0D" w:rsidRPr="00AF7D0D" w:rsidRDefault="00AF7D0D" w:rsidP="00AF7D0D">
      <w:pPr>
        <w:shd w:val="clear" w:color="auto" w:fill="F3F3F3"/>
        <w:spacing w:after="264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</w:pPr>
      <w:r w:rsidRPr="00AF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fr-FR"/>
        </w:rPr>
        <w:t>RER ET BUS :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 Arrêt de bus " Hôpital de Montfermeil " ou "</w:t>
      </w:r>
      <w:r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 xml:space="preserve"> Hôtel de Ville de Montfermeil </w:t>
      </w:r>
      <w:r w:rsidRPr="00AF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fr-FR"/>
        </w:rPr>
        <w:t>RER B 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jusqu'à la gare d'Aulnay-sous-Bois, puis : Bus 613 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br/>
      </w:r>
      <w:r w:rsidRPr="00AF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fr-FR"/>
        </w:rPr>
        <w:t>RER B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 jusqu'à la gare de Villepinte, puis : Bus 642 B 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br/>
      </w:r>
      <w:r w:rsidRPr="00AF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fr-FR"/>
        </w:rPr>
        <w:t>RER E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 jusqu'à la gare de Chelles, puis : B</w:t>
      </w:r>
      <w:r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u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s 613 </w:t>
      </w:r>
      <w:r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(toutes les 15 mn)</w:t>
      </w:r>
      <w:bookmarkStart w:id="0" w:name="_GoBack"/>
      <w:bookmarkEnd w:id="0"/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br/>
      </w:r>
      <w:r w:rsidRPr="00AF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fr-FR"/>
        </w:rPr>
        <w:t>RER E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 jusqu'à la gare de Gagny, puis : Bus 604 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br/>
      </w:r>
      <w:r w:rsidRPr="00AF7D0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fr-FR"/>
        </w:rPr>
        <w:t>RER E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 jusqu'à la gare Le Raincy - Villemomble - Montfermeil, puis : Bus 601 A et B</w:t>
      </w:r>
    </w:p>
    <w:p w:rsidR="00AF7D0D" w:rsidRDefault="00AF7D0D" w:rsidP="0090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7D0D" w:rsidRDefault="00AF7D0D" w:rsidP="0090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7D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Tram T4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Hôpital de Montfermeil</w:t>
      </w:r>
    </w:p>
    <w:p w:rsidR="00AF7D0D" w:rsidRDefault="00AF7D0D" w:rsidP="0090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7D0D" w:rsidRPr="00AF7D0D" w:rsidRDefault="00AF7D0D" w:rsidP="00AF7D0D">
      <w:pPr>
        <w:pStyle w:val="NormalWeb"/>
        <w:shd w:val="clear" w:color="auto" w:fill="F3F3F3"/>
        <w:spacing w:after="264"/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</w:pPr>
      <w:r>
        <w:rPr>
          <w:rFonts w:eastAsia="Times New Roman"/>
          <w:lang w:eastAsia="fr-FR"/>
        </w:rPr>
        <w:t xml:space="preserve">Par la route </w:t>
      </w: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Par l'autoroute A3, </w:t>
      </w:r>
    </w:p>
    <w:p w:rsidR="00AF7D0D" w:rsidRPr="00AF7D0D" w:rsidRDefault="00AF7D0D" w:rsidP="00AF7D0D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</w:pP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raccrocher la nationale 3 à Bondy, </w:t>
      </w:r>
    </w:p>
    <w:p w:rsidR="00AF7D0D" w:rsidRPr="00AF7D0D" w:rsidRDefault="00AF7D0D" w:rsidP="00AF7D0D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</w:pP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 xml:space="preserve">à Livry </w:t>
      </w:r>
      <w:proofErr w:type="spellStart"/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Gargan</w:t>
      </w:r>
      <w:proofErr w:type="spellEnd"/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, prendre la direction de Clichy-Sous-Bois, puis de Montfermeil </w:t>
      </w:r>
    </w:p>
    <w:p w:rsidR="00AF7D0D" w:rsidRPr="00AF7D0D" w:rsidRDefault="00AF7D0D" w:rsidP="00AF7D0D">
      <w:pPr>
        <w:numPr>
          <w:ilvl w:val="0"/>
          <w:numId w:val="7"/>
        </w:numPr>
        <w:shd w:val="clear" w:color="auto" w:fill="F3F3F3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</w:pP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et suivre la direction CHI Montfermeil ou Hôpital de Montfermeil.</w:t>
      </w:r>
    </w:p>
    <w:p w:rsidR="00AF7D0D" w:rsidRPr="00AF7D0D" w:rsidRDefault="00AF7D0D" w:rsidP="00AF7D0D">
      <w:pPr>
        <w:shd w:val="clear" w:color="auto" w:fill="F3F3F3"/>
        <w:spacing w:after="264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</w:pP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Par l'autoroute A4, </w:t>
      </w:r>
    </w:p>
    <w:p w:rsidR="00AF7D0D" w:rsidRPr="00AF7D0D" w:rsidRDefault="00AF7D0D" w:rsidP="00AF7D0D">
      <w:pPr>
        <w:numPr>
          <w:ilvl w:val="0"/>
          <w:numId w:val="8"/>
        </w:numPr>
        <w:shd w:val="clear" w:color="auto" w:fill="F3F3F3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</w:pP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raccrocher la Francilienne (A104), </w:t>
      </w:r>
    </w:p>
    <w:p w:rsidR="00AF7D0D" w:rsidRPr="00AF7D0D" w:rsidRDefault="00AF7D0D" w:rsidP="00AF7D0D">
      <w:pPr>
        <w:numPr>
          <w:ilvl w:val="0"/>
          <w:numId w:val="8"/>
        </w:numPr>
        <w:shd w:val="clear" w:color="auto" w:fill="F3F3F3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</w:pP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prendre la sortie 9 en direction de Chelles, puis de Montfermeil</w:t>
      </w:r>
    </w:p>
    <w:p w:rsidR="00AF7D0D" w:rsidRPr="00AF7D0D" w:rsidRDefault="00AF7D0D" w:rsidP="00AF7D0D">
      <w:pPr>
        <w:numPr>
          <w:ilvl w:val="0"/>
          <w:numId w:val="8"/>
        </w:numPr>
        <w:shd w:val="clear" w:color="auto" w:fill="F3F3F3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</w:pPr>
      <w:r w:rsidRPr="00AF7D0D">
        <w:rPr>
          <w:rFonts w:ascii="Helvetica" w:eastAsia="Times New Roman" w:hAnsi="Helvetica" w:cs="Helvetica"/>
          <w:color w:val="222222"/>
          <w:sz w:val="23"/>
          <w:szCs w:val="23"/>
          <w:lang w:eastAsia="fr-FR"/>
        </w:rPr>
        <w:t>et suivre la direction CHI Montfermeil ou Hôpital de Montfermeil.</w:t>
      </w:r>
    </w:p>
    <w:p w:rsidR="00AF7D0D" w:rsidRDefault="00AF7D0D" w:rsidP="00902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tous renseignements </w:t>
      </w:r>
      <w:r w:rsidR="00902CC0">
        <w:rPr>
          <w:rFonts w:ascii="Times New Roman" w:eastAsia="Times New Roman" w:hAnsi="Times New Roman" w:cs="Times New Roman"/>
          <w:sz w:val="24"/>
          <w:szCs w:val="24"/>
          <w:lang w:eastAsia="fr-FR"/>
        </w:rPr>
        <w:t>complémentaires,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s’adresser à :</w:t>
      </w:r>
    </w:p>
    <w:p w:rsidR="00316ADF" w:rsidRDefault="00316ADF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0257" w:rsidRPr="00316ADF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 w:rsidRPr="00316AD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>Dr Joël CUCHEROUSSET</w:t>
      </w:r>
    </w:p>
    <w:p w:rsid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Chef de Service </w:t>
      </w:r>
    </w:p>
    <w:p w:rsidR="00100257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 de Pathologie</w:t>
      </w:r>
    </w:p>
    <w:p w:rsidR="00316ADF" w:rsidRDefault="00100257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 : 01 41 70 82 65 </w:t>
      </w:r>
    </w:p>
    <w:p w:rsidR="008A1B43" w:rsidRPr="00100257" w:rsidRDefault="00316ADF" w:rsidP="001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Mail : j</w:t>
      </w:r>
      <w:r w:rsidR="00C35C73">
        <w:rPr>
          <w:rFonts w:ascii="Times New Roman" w:eastAsia="Times New Roman" w:hAnsi="Times New Roman" w:cs="Times New Roman"/>
          <w:sz w:val="24"/>
          <w:szCs w:val="24"/>
          <w:lang w:eastAsia="fr-FR"/>
        </w:rPr>
        <w:t>oel.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cucherousset@</w:t>
      </w:r>
      <w:r w:rsidR="00C35C73">
        <w:rPr>
          <w:rFonts w:ascii="Times New Roman" w:eastAsia="Times New Roman" w:hAnsi="Times New Roman" w:cs="Times New Roman"/>
          <w:sz w:val="24"/>
          <w:szCs w:val="24"/>
          <w:lang w:eastAsia="fr-FR"/>
        </w:rPr>
        <w:t>ght-gpne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.fr</w:t>
      </w:r>
      <w:r w:rsidR="008A1B43" w:rsidRPr="001002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16ADF" w:rsidRDefault="00316ADF" w:rsidP="0031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6ADF" w:rsidRPr="00C35C73" w:rsidRDefault="00316ADF" w:rsidP="00316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35C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 suis à votre entière disposition</w:t>
      </w:r>
      <w:r w:rsidR="003A42F2" w:rsidRPr="00C35C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pour </w:t>
      </w:r>
      <w:r w:rsidR="00586408" w:rsidRPr="00C35C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tout renseignement complémentaire</w:t>
      </w:r>
      <w:r w:rsidR="003A42F2" w:rsidRPr="00C35C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8A1B43" w:rsidRPr="0051039E" w:rsidRDefault="008A1B43" w:rsidP="008E69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1B43" w:rsidRPr="0051039E" w:rsidRDefault="008A1B43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0239" w:rsidRPr="0051039E" w:rsidRDefault="00C120E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3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B0239" w:rsidRPr="0051039E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0239" w:rsidRDefault="009B0239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40AB" w:rsidRDefault="002640AB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40AB" w:rsidRDefault="002640AB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40AB" w:rsidRPr="0051039E" w:rsidRDefault="002640AB" w:rsidP="009B0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640AB" w:rsidRPr="005103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6A" w:rsidRDefault="008E0B6A" w:rsidP="00C120E9">
      <w:pPr>
        <w:spacing w:after="0" w:line="240" w:lineRule="auto"/>
      </w:pPr>
      <w:r>
        <w:separator/>
      </w:r>
    </w:p>
  </w:endnote>
  <w:endnote w:type="continuationSeparator" w:id="0">
    <w:p w:rsidR="008E0B6A" w:rsidRDefault="008E0B6A" w:rsidP="00C1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9126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E0B6A" w:rsidRDefault="008E0B6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D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D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0B6A" w:rsidRDefault="008E0B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6A" w:rsidRDefault="008E0B6A" w:rsidP="00C120E9">
      <w:pPr>
        <w:spacing w:after="0" w:line="240" w:lineRule="auto"/>
      </w:pPr>
      <w:r>
        <w:separator/>
      </w:r>
    </w:p>
  </w:footnote>
  <w:footnote w:type="continuationSeparator" w:id="0">
    <w:p w:rsidR="008E0B6A" w:rsidRDefault="008E0B6A" w:rsidP="00C1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4F5"/>
    <w:multiLevelType w:val="multilevel"/>
    <w:tmpl w:val="B4B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96B74"/>
    <w:multiLevelType w:val="hybridMultilevel"/>
    <w:tmpl w:val="1CC294C2"/>
    <w:lvl w:ilvl="0" w:tplc="56C4033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4185"/>
    <w:multiLevelType w:val="hybridMultilevel"/>
    <w:tmpl w:val="9612C636"/>
    <w:lvl w:ilvl="0" w:tplc="57FA8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1A39"/>
    <w:multiLevelType w:val="multilevel"/>
    <w:tmpl w:val="412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602A5"/>
    <w:multiLevelType w:val="hybridMultilevel"/>
    <w:tmpl w:val="F07EC502"/>
    <w:lvl w:ilvl="0" w:tplc="E8328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6693"/>
    <w:multiLevelType w:val="hybridMultilevel"/>
    <w:tmpl w:val="8D06B1C6"/>
    <w:lvl w:ilvl="0" w:tplc="C06ECD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5C65"/>
    <w:multiLevelType w:val="hybridMultilevel"/>
    <w:tmpl w:val="D166DA8A"/>
    <w:lvl w:ilvl="0" w:tplc="491E922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C95C58"/>
    <w:multiLevelType w:val="hybridMultilevel"/>
    <w:tmpl w:val="3042DDC2"/>
    <w:lvl w:ilvl="0" w:tplc="EE68AA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F"/>
    <w:rsid w:val="00022375"/>
    <w:rsid w:val="00044161"/>
    <w:rsid w:val="000A26D4"/>
    <w:rsid w:val="00100257"/>
    <w:rsid w:val="001446C0"/>
    <w:rsid w:val="001F7F2C"/>
    <w:rsid w:val="002640AB"/>
    <w:rsid w:val="00316ADF"/>
    <w:rsid w:val="003179A4"/>
    <w:rsid w:val="003A42F2"/>
    <w:rsid w:val="003B0342"/>
    <w:rsid w:val="004C2605"/>
    <w:rsid w:val="0050144E"/>
    <w:rsid w:val="0051039E"/>
    <w:rsid w:val="00586408"/>
    <w:rsid w:val="0065453B"/>
    <w:rsid w:val="007329A6"/>
    <w:rsid w:val="00770467"/>
    <w:rsid w:val="008A1B43"/>
    <w:rsid w:val="008E0B6A"/>
    <w:rsid w:val="008E699E"/>
    <w:rsid w:val="00902CC0"/>
    <w:rsid w:val="009B0239"/>
    <w:rsid w:val="00A44804"/>
    <w:rsid w:val="00A5594B"/>
    <w:rsid w:val="00A92EC2"/>
    <w:rsid w:val="00A9676F"/>
    <w:rsid w:val="00AF7D0D"/>
    <w:rsid w:val="00B22020"/>
    <w:rsid w:val="00BC3A03"/>
    <w:rsid w:val="00BF6DC1"/>
    <w:rsid w:val="00C120E9"/>
    <w:rsid w:val="00C35C73"/>
    <w:rsid w:val="00C4727E"/>
    <w:rsid w:val="00C57EBF"/>
    <w:rsid w:val="00E3080A"/>
    <w:rsid w:val="00E809FE"/>
    <w:rsid w:val="00E95C8B"/>
    <w:rsid w:val="00F47955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1EEB-D9D8-4455-A6BF-2BD8056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0E9"/>
  </w:style>
  <w:style w:type="paragraph" w:styleId="Pieddepage">
    <w:name w:val="footer"/>
    <w:basedOn w:val="Normal"/>
    <w:link w:val="PieddepageCar"/>
    <w:uiPriority w:val="99"/>
    <w:unhideWhenUsed/>
    <w:rsid w:val="00C1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0E9"/>
  </w:style>
  <w:style w:type="paragraph" w:styleId="Paragraphedeliste">
    <w:name w:val="List Paragraph"/>
    <w:basedOn w:val="Normal"/>
    <w:uiPriority w:val="34"/>
    <w:qFormat/>
    <w:rsid w:val="001F7F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1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7D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5CE4.B41065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7FACA086.dotm</Template>
  <TotalTime>45</TotalTime>
  <Pages>3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CUCHEROUSSET</dc:creator>
  <cp:keywords/>
  <dc:description/>
  <cp:lastModifiedBy>Joel CUCHEROUSSET</cp:lastModifiedBy>
  <cp:revision>5</cp:revision>
  <cp:lastPrinted>2019-09-03T13:34:00Z</cp:lastPrinted>
  <dcterms:created xsi:type="dcterms:W3CDTF">2021-06-22T12:30:00Z</dcterms:created>
  <dcterms:modified xsi:type="dcterms:W3CDTF">2021-06-23T13:40:00Z</dcterms:modified>
</cp:coreProperties>
</file>