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EC" w:rsidRDefault="000714EC" w:rsidP="000714EC">
      <w:pPr>
        <w:pStyle w:val="NormalWeb"/>
        <w:shd w:val="clear" w:color="auto" w:fill="FFFFFF"/>
        <w:spacing w:after="150" w:afterAutospacing="0"/>
        <w:jc w:val="both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b/>
          <w:bCs/>
          <w:color w:val="3E5570"/>
          <w:sz w:val="21"/>
          <w:szCs w:val="21"/>
        </w:rPr>
        <w:t>PROFESSION</w:t>
      </w:r>
      <w:r>
        <w:rPr>
          <w:rFonts w:ascii="Arial" w:hAnsi="Arial" w:cs="Arial"/>
          <w:color w:val="3E5570"/>
          <w:sz w:val="21"/>
          <w:szCs w:val="21"/>
        </w:rPr>
        <w:t> </w:t>
      </w:r>
      <w:r>
        <w:rPr>
          <w:rFonts w:ascii="Arial" w:hAnsi="Arial" w:cs="Arial"/>
          <w:b/>
          <w:bCs/>
          <w:color w:val="3E5570"/>
          <w:sz w:val="21"/>
          <w:szCs w:val="21"/>
        </w:rPr>
        <w:t>RECHERCHÉE</w:t>
      </w:r>
      <w:r>
        <w:rPr>
          <w:rFonts w:ascii="Arial" w:hAnsi="Arial" w:cs="Arial"/>
          <w:color w:val="3E5570"/>
          <w:sz w:val="21"/>
          <w:szCs w:val="21"/>
        </w:rPr>
        <w:t> : Cytologie pathologique</w:t>
      </w:r>
    </w:p>
    <w:p w:rsidR="000714EC" w:rsidRDefault="000714EC" w:rsidP="000714EC">
      <w:pPr>
        <w:pStyle w:val="NormalWeb"/>
        <w:shd w:val="clear" w:color="auto" w:fill="FFFFFF"/>
        <w:spacing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3E5570"/>
          <w:sz w:val="21"/>
          <w:szCs w:val="21"/>
        </w:rPr>
        <w:t> </w:t>
      </w:r>
    </w:p>
    <w:p w:rsidR="000714EC" w:rsidRDefault="000714EC" w:rsidP="000714EC">
      <w:pPr>
        <w:pStyle w:val="NormalWeb"/>
        <w:shd w:val="clear" w:color="auto" w:fill="FFFFFF"/>
        <w:spacing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3E5570"/>
          <w:sz w:val="21"/>
          <w:szCs w:val="21"/>
        </w:rPr>
        <w:t>STRUCTURE</w:t>
      </w:r>
      <w:r>
        <w:rPr>
          <w:rFonts w:ascii="Arial" w:hAnsi="Arial" w:cs="Arial"/>
          <w:color w:val="3E5570"/>
          <w:sz w:val="21"/>
          <w:szCs w:val="21"/>
        </w:rPr>
        <w:t xml:space="preserve"> : INSTITUT D'ANATOMOCYTOPATHOLOGIE à 45 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mns</w:t>
      </w:r>
      <w:proofErr w:type="spellEnd"/>
      <w:r>
        <w:rPr>
          <w:rFonts w:ascii="Arial" w:hAnsi="Arial" w:cs="Arial"/>
          <w:color w:val="3E5570"/>
          <w:sz w:val="21"/>
          <w:szCs w:val="21"/>
        </w:rPr>
        <w:t xml:space="preserve"> de Paris en TGV.</w:t>
      </w:r>
    </w:p>
    <w:p w:rsidR="000714EC" w:rsidRDefault="000714EC" w:rsidP="000714EC">
      <w:pPr>
        <w:pStyle w:val="NormalWeb"/>
        <w:shd w:val="clear" w:color="auto" w:fill="FFFFFF"/>
        <w:spacing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3E5570"/>
          <w:sz w:val="21"/>
          <w:szCs w:val="21"/>
        </w:rPr>
        <w:t> </w:t>
      </w:r>
    </w:p>
    <w:p w:rsidR="000714EC" w:rsidRDefault="000714EC" w:rsidP="000714EC">
      <w:pPr>
        <w:pStyle w:val="NormalWeb"/>
        <w:shd w:val="clear" w:color="auto" w:fill="FFFFFF"/>
        <w:spacing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3E5570"/>
          <w:sz w:val="21"/>
          <w:szCs w:val="21"/>
        </w:rPr>
        <w:t>ACTIVITÉ :  </w:t>
      </w:r>
      <w:r>
        <w:rPr>
          <w:rFonts w:ascii="Arial" w:hAnsi="Arial" w:cs="Arial"/>
          <w:color w:val="3E5570"/>
          <w:sz w:val="21"/>
          <w:szCs w:val="21"/>
        </w:rPr>
        <w:t xml:space="preserve">1 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Anatomocytopathologiste</w:t>
      </w:r>
      <w:proofErr w:type="spellEnd"/>
      <w:r>
        <w:rPr>
          <w:rFonts w:ascii="Arial" w:hAnsi="Arial" w:cs="Arial"/>
          <w:color w:val="3E5570"/>
          <w:sz w:val="21"/>
          <w:szCs w:val="21"/>
        </w:rPr>
        <w:t xml:space="preserve"> CHEF DE DÉPARTEMENT + 1 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Anatomocytopathologiste</w:t>
      </w:r>
      <w:proofErr w:type="spellEnd"/>
      <w:r>
        <w:rPr>
          <w:rFonts w:ascii="Arial" w:hAnsi="Arial" w:cs="Arial"/>
          <w:color w:val="3E5570"/>
          <w:sz w:val="21"/>
          <w:szCs w:val="21"/>
        </w:rPr>
        <w:t>.</w:t>
      </w:r>
    </w:p>
    <w:p w:rsidR="000714EC" w:rsidRDefault="000714EC" w:rsidP="000714EC">
      <w:pPr>
        <w:pStyle w:val="NormalWeb"/>
        <w:shd w:val="clear" w:color="auto" w:fill="FFFFFF"/>
        <w:spacing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3E5570"/>
          <w:sz w:val="21"/>
          <w:szCs w:val="21"/>
        </w:rPr>
        <w:t>Pathologies variées mais la cancérologie est l'activité principale.</w:t>
      </w:r>
    </w:p>
    <w:p w:rsidR="000714EC" w:rsidRDefault="000714EC" w:rsidP="000714EC">
      <w:pPr>
        <w:pStyle w:val="NormalWeb"/>
        <w:shd w:val="clear" w:color="auto" w:fill="FFFFFF"/>
        <w:spacing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3E5570"/>
          <w:sz w:val="21"/>
          <w:szCs w:val="21"/>
        </w:rPr>
        <w:t> </w:t>
      </w:r>
    </w:p>
    <w:p w:rsidR="000714EC" w:rsidRDefault="000714EC" w:rsidP="000714EC">
      <w:pPr>
        <w:pStyle w:val="NormalWeb"/>
        <w:shd w:val="clear" w:color="auto" w:fill="FFFFFF"/>
        <w:spacing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3E5570"/>
          <w:sz w:val="21"/>
          <w:szCs w:val="21"/>
        </w:rPr>
        <w:t>Le CHEF de département</w:t>
      </w:r>
      <w:r>
        <w:rPr>
          <w:rFonts w:ascii="Arial" w:hAnsi="Arial" w:cs="Arial"/>
          <w:color w:val="3E5570"/>
          <w:sz w:val="21"/>
          <w:szCs w:val="21"/>
        </w:rPr>
        <w:t> : </w:t>
      </w:r>
    </w:p>
    <w:p w:rsidR="000714EC" w:rsidRDefault="000714EC" w:rsidP="000714EC">
      <w:pPr>
        <w:pStyle w:val="NormalWeb"/>
        <w:shd w:val="clear" w:color="auto" w:fill="FFFFFF"/>
        <w:spacing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3E5570"/>
          <w:sz w:val="21"/>
          <w:szCs w:val="21"/>
        </w:rPr>
        <w:t xml:space="preserve">Le praticien, titulaire d’un DES d’Anatomie et de Cytologie Pathologiques devra assurer le management du 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département</w:t>
      </w:r>
      <w:proofErr w:type="spellEnd"/>
      <w:r>
        <w:rPr>
          <w:rFonts w:ascii="Arial" w:hAnsi="Arial" w:cs="Arial"/>
          <w:color w:val="3E5570"/>
          <w:sz w:val="21"/>
          <w:szCs w:val="21"/>
        </w:rPr>
        <w:t xml:space="preserve"> et s’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intégrer</w:t>
      </w:r>
      <w:proofErr w:type="spellEnd"/>
      <w:r>
        <w:rPr>
          <w:rFonts w:ascii="Arial" w:hAnsi="Arial" w:cs="Arial"/>
          <w:color w:val="3E5570"/>
          <w:sz w:val="21"/>
          <w:szCs w:val="21"/>
        </w:rPr>
        <w:t xml:space="preserve"> au fonctionnement de l’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équipe</w:t>
      </w:r>
      <w:proofErr w:type="spellEnd"/>
      <w:r>
        <w:rPr>
          <w:rFonts w:ascii="Arial" w:hAnsi="Arial" w:cs="Arial"/>
          <w:color w:val="3E5570"/>
          <w:sz w:val="21"/>
          <w:szCs w:val="21"/>
        </w:rPr>
        <w:t>.</w:t>
      </w:r>
    </w:p>
    <w:p w:rsidR="000714EC" w:rsidRDefault="000714EC" w:rsidP="000714EC">
      <w:pPr>
        <w:pStyle w:val="NormalWeb"/>
        <w:shd w:val="clear" w:color="auto" w:fill="FFFFFF"/>
        <w:spacing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3E5570"/>
          <w:sz w:val="21"/>
          <w:szCs w:val="21"/>
        </w:rPr>
        <w:t xml:space="preserve">Une 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expérience</w:t>
      </w:r>
      <w:proofErr w:type="spellEnd"/>
      <w:r>
        <w:rPr>
          <w:rFonts w:ascii="Arial" w:hAnsi="Arial" w:cs="Arial"/>
          <w:color w:val="3E5570"/>
          <w:sz w:val="21"/>
          <w:szCs w:val="21"/>
        </w:rPr>
        <w:t xml:space="preserve"> d’animation et organisation d’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équipe</w:t>
      </w:r>
      <w:proofErr w:type="spellEnd"/>
      <w:r>
        <w:rPr>
          <w:rFonts w:ascii="Arial" w:hAnsi="Arial" w:cs="Arial"/>
          <w:color w:val="3E5570"/>
          <w:sz w:val="21"/>
          <w:szCs w:val="21"/>
        </w:rPr>
        <w:t xml:space="preserve"> est 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impérative</w:t>
      </w:r>
      <w:proofErr w:type="spellEnd"/>
      <w:r>
        <w:rPr>
          <w:rFonts w:ascii="Arial" w:hAnsi="Arial" w:cs="Arial"/>
          <w:color w:val="3E5570"/>
          <w:sz w:val="21"/>
          <w:szCs w:val="21"/>
        </w:rPr>
        <w:t xml:space="preserve">. Le praticien devra disposer d’une 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expérience</w:t>
      </w:r>
      <w:proofErr w:type="spellEnd"/>
      <w:r>
        <w:rPr>
          <w:rFonts w:ascii="Arial" w:hAnsi="Arial" w:cs="Arial"/>
          <w:color w:val="3E5570"/>
          <w:sz w:val="21"/>
          <w:szCs w:val="21"/>
        </w:rPr>
        <w:t xml:space="preserve"> solide et polyvalente, un exercice 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spécialise</w:t>
      </w:r>
      <w:proofErr w:type="spellEnd"/>
      <w:r>
        <w:rPr>
          <w:rFonts w:ascii="Arial" w:hAnsi="Arial" w:cs="Arial"/>
          <w:color w:val="3E5570"/>
          <w:sz w:val="21"/>
          <w:szCs w:val="21"/>
        </w:rPr>
        <w:t xml:space="preserve">́ en 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cancérologie</w:t>
      </w:r>
      <w:proofErr w:type="spellEnd"/>
      <w:r>
        <w:rPr>
          <w:rFonts w:ascii="Arial" w:hAnsi="Arial" w:cs="Arial"/>
          <w:color w:val="3E5570"/>
          <w:sz w:val="21"/>
          <w:szCs w:val="21"/>
        </w:rPr>
        <w:t xml:space="preserve"> constitue un atout.</w:t>
      </w:r>
    </w:p>
    <w:p w:rsidR="000714EC" w:rsidRDefault="000714EC" w:rsidP="000714EC">
      <w:pPr>
        <w:pStyle w:val="NormalWeb"/>
        <w:shd w:val="clear" w:color="auto" w:fill="FFFFFF"/>
        <w:spacing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3E5570"/>
          <w:sz w:val="21"/>
          <w:szCs w:val="21"/>
        </w:rPr>
        <w:t>L'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anatomocytopathologiste</w:t>
      </w:r>
      <w:proofErr w:type="spellEnd"/>
      <w:r>
        <w:rPr>
          <w:rFonts w:ascii="Arial" w:hAnsi="Arial" w:cs="Arial"/>
          <w:color w:val="3E5570"/>
          <w:sz w:val="21"/>
          <w:szCs w:val="21"/>
        </w:rPr>
        <w:t xml:space="preserve"> : Participe au 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développement</w:t>
      </w:r>
      <w:proofErr w:type="spellEnd"/>
      <w:r>
        <w:rPr>
          <w:rFonts w:ascii="Arial" w:hAnsi="Arial" w:cs="Arial"/>
          <w:color w:val="3E5570"/>
          <w:sz w:val="21"/>
          <w:szCs w:val="21"/>
        </w:rPr>
        <w:t xml:space="preserve"> de l’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activite</w:t>
      </w:r>
      <w:proofErr w:type="spellEnd"/>
      <w:r>
        <w:rPr>
          <w:rFonts w:ascii="Arial" w:hAnsi="Arial" w:cs="Arial"/>
          <w:color w:val="3E5570"/>
          <w:sz w:val="21"/>
          <w:szCs w:val="21"/>
        </w:rPr>
        <w:t xml:space="preserve">́ clinique, au rayonnement du 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département</w:t>
      </w:r>
      <w:proofErr w:type="spellEnd"/>
      <w:r>
        <w:rPr>
          <w:rFonts w:ascii="Arial" w:hAnsi="Arial" w:cs="Arial"/>
          <w:color w:val="3E5570"/>
          <w:sz w:val="21"/>
          <w:szCs w:val="21"/>
        </w:rPr>
        <w:t xml:space="preserve"> d’anatomie et de cytologie pathologiques sur le territoire, à la 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qualite</w:t>
      </w:r>
      <w:proofErr w:type="spellEnd"/>
      <w:r>
        <w:rPr>
          <w:rFonts w:ascii="Arial" w:hAnsi="Arial" w:cs="Arial"/>
          <w:color w:val="3E5570"/>
          <w:sz w:val="21"/>
          <w:szCs w:val="21"/>
        </w:rPr>
        <w:t xml:space="preserve">́ et gestion des risques au sein du </w:t>
      </w:r>
      <w:proofErr w:type="spellStart"/>
      <w:proofErr w:type="gramStart"/>
      <w:r>
        <w:rPr>
          <w:rFonts w:ascii="Arial" w:hAnsi="Arial" w:cs="Arial"/>
          <w:color w:val="3E5570"/>
          <w:sz w:val="21"/>
          <w:szCs w:val="21"/>
        </w:rPr>
        <w:t>département</w:t>
      </w:r>
      <w:proofErr w:type="spellEnd"/>
      <w:r>
        <w:rPr>
          <w:rFonts w:ascii="Arial" w:hAnsi="Arial" w:cs="Arial"/>
          <w:color w:val="3E557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3E5570"/>
          <w:sz w:val="21"/>
          <w:szCs w:val="21"/>
        </w:rPr>
        <w:t xml:space="preserve"> au 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développement</w:t>
      </w:r>
      <w:proofErr w:type="spellEnd"/>
      <w:r>
        <w:rPr>
          <w:rFonts w:ascii="Arial" w:hAnsi="Arial" w:cs="Arial"/>
          <w:color w:val="3E5570"/>
          <w:sz w:val="21"/>
          <w:szCs w:val="21"/>
        </w:rPr>
        <w:t xml:space="preserve"> de la recherche 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académique</w:t>
      </w:r>
      <w:proofErr w:type="spellEnd"/>
      <w:r>
        <w:rPr>
          <w:rFonts w:ascii="Arial" w:hAnsi="Arial" w:cs="Arial"/>
          <w:color w:val="3E5570"/>
          <w:sz w:val="21"/>
          <w:szCs w:val="21"/>
        </w:rPr>
        <w:t xml:space="preserve"> au sein de l’Institut, et au travail en 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réseau</w:t>
      </w:r>
      <w:proofErr w:type="spellEnd"/>
      <w:r>
        <w:rPr>
          <w:rFonts w:ascii="Arial" w:hAnsi="Arial" w:cs="Arial"/>
          <w:color w:val="3E5570"/>
          <w:sz w:val="21"/>
          <w:szCs w:val="21"/>
        </w:rPr>
        <w:t xml:space="preserve"> d’experts.</w:t>
      </w:r>
    </w:p>
    <w:p w:rsidR="000714EC" w:rsidRDefault="000714EC" w:rsidP="000714EC">
      <w:pPr>
        <w:pStyle w:val="NormalWeb"/>
        <w:shd w:val="clear" w:color="auto" w:fill="FFFFFF"/>
        <w:spacing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3E5570"/>
          <w:sz w:val="21"/>
          <w:szCs w:val="21"/>
        </w:rPr>
        <w:t> </w:t>
      </w:r>
    </w:p>
    <w:p w:rsidR="000714EC" w:rsidRDefault="000714EC" w:rsidP="000714EC">
      <w:pPr>
        <w:pStyle w:val="NormalWeb"/>
        <w:shd w:val="clear" w:color="auto" w:fill="FFFFFF"/>
        <w:spacing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3E5570"/>
          <w:sz w:val="21"/>
          <w:szCs w:val="21"/>
        </w:rPr>
        <w:t xml:space="preserve">Pathologies 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variées</w:t>
      </w:r>
      <w:proofErr w:type="spellEnd"/>
      <w:r>
        <w:rPr>
          <w:rFonts w:ascii="Arial" w:hAnsi="Arial" w:cs="Arial"/>
          <w:color w:val="3E5570"/>
          <w:sz w:val="21"/>
          <w:szCs w:val="21"/>
        </w:rPr>
        <w:t xml:space="preserve"> dans tous les domaines de la 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spécialite</w:t>
      </w:r>
      <w:proofErr w:type="spellEnd"/>
      <w:r>
        <w:rPr>
          <w:rFonts w:ascii="Arial" w:hAnsi="Arial" w:cs="Arial"/>
          <w:color w:val="3E5570"/>
          <w:sz w:val="21"/>
          <w:szCs w:val="21"/>
        </w:rPr>
        <w:t xml:space="preserve">́ mais la 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cancérologie</w:t>
      </w:r>
      <w:proofErr w:type="spellEnd"/>
      <w:r>
        <w:rPr>
          <w:rFonts w:ascii="Arial" w:hAnsi="Arial" w:cs="Arial"/>
          <w:color w:val="3E5570"/>
          <w:sz w:val="21"/>
          <w:szCs w:val="21"/>
        </w:rPr>
        <w:t xml:space="preserve"> est l’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activite</w:t>
      </w:r>
      <w:proofErr w:type="spellEnd"/>
      <w:r>
        <w:rPr>
          <w:rFonts w:ascii="Arial" w:hAnsi="Arial" w:cs="Arial"/>
          <w:color w:val="3E5570"/>
          <w:sz w:val="21"/>
          <w:szCs w:val="21"/>
        </w:rPr>
        <w:t xml:space="preserve">́ principale notamment : sein, 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gynécologie</w:t>
      </w:r>
      <w:proofErr w:type="spellEnd"/>
      <w:r>
        <w:rPr>
          <w:rFonts w:ascii="Arial" w:hAnsi="Arial" w:cs="Arial"/>
          <w:color w:val="3E5570"/>
          <w:sz w:val="21"/>
          <w:szCs w:val="21"/>
        </w:rPr>
        <w:t xml:space="preserve">, digestif, 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thyroïde</w:t>
      </w:r>
      <w:proofErr w:type="spellEnd"/>
      <w:r>
        <w:rPr>
          <w:rFonts w:ascii="Arial" w:hAnsi="Arial" w:cs="Arial"/>
          <w:color w:val="3E5570"/>
          <w:sz w:val="21"/>
          <w:szCs w:val="21"/>
        </w:rPr>
        <w:t xml:space="preserve">, ORL 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variées</w:t>
      </w:r>
      <w:proofErr w:type="spellEnd"/>
    </w:p>
    <w:p w:rsidR="000714EC" w:rsidRDefault="000714EC" w:rsidP="000714EC">
      <w:pPr>
        <w:pStyle w:val="NormalWeb"/>
        <w:shd w:val="clear" w:color="auto" w:fill="FFFFFF"/>
        <w:spacing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3E5570"/>
          <w:sz w:val="21"/>
          <w:szCs w:val="21"/>
        </w:rPr>
        <w:t> </w:t>
      </w:r>
    </w:p>
    <w:p w:rsidR="000714EC" w:rsidRDefault="000714EC" w:rsidP="000714EC">
      <w:pPr>
        <w:pStyle w:val="NormalWeb"/>
        <w:shd w:val="clear" w:color="auto" w:fill="FFFFFF"/>
        <w:spacing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3E5570"/>
          <w:sz w:val="21"/>
          <w:szCs w:val="21"/>
        </w:rPr>
        <w:t>ORGANISATION</w:t>
      </w:r>
    </w:p>
    <w:p w:rsidR="000714EC" w:rsidRDefault="000714EC" w:rsidP="000714EC">
      <w:pPr>
        <w:pStyle w:val="NormalWeb"/>
        <w:shd w:val="clear" w:color="auto" w:fill="FFFFFF"/>
        <w:spacing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3E5570"/>
          <w:sz w:val="21"/>
          <w:szCs w:val="21"/>
        </w:rPr>
        <w:t> </w:t>
      </w:r>
    </w:p>
    <w:p w:rsidR="000714EC" w:rsidRDefault="000714EC" w:rsidP="000714EC">
      <w:pPr>
        <w:pStyle w:val="NormalWeb"/>
        <w:shd w:val="clear" w:color="auto" w:fill="FFFFFF"/>
        <w:spacing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3E5570"/>
          <w:sz w:val="21"/>
          <w:szCs w:val="21"/>
        </w:rPr>
        <w:t xml:space="preserve">L'équipe est composée de : 1 chef de département, 2 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anatomocytopathologistes</w:t>
      </w:r>
      <w:proofErr w:type="spellEnd"/>
      <w:r>
        <w:rPr>
          <w:rFonts w:ascii="Arial" w:hAnsi="Arial" w:cs="Arial"/>
          <w:color w:val="3E5570"/>
          <w:sz w:val="21"/>
          <w:szCs w:val="21"/>
        </w:rPr>
        <w:t xml:space="preserve">, 6 techniciens, 3 </w:t>
      </w:r>
      <w:proofErr w:type="spellStart"/>
      <w:r>
        <w:rPr>
          <w:rFonts w:ascii="Arial" w:hAnsi="Arial" w:cs="Arial"/>
          <w:color w:val="3E5570"/>
          <w:sz w:val="21"/>
          <w:szCs w:val="21"/>
        </w:rPr>
        <w:t>secretaires</w:t>
      </w:r>
      <w:proofErr w:type="spellEnd"/>
      <w:r>
        <w:rPr>
          <w:rFonts w:ascii="Arial" w:hAnsi="Arial" w:cs="Arial"/>
          <w:color w:val="3E5570"/>
          <w:sz w:val="21"/>
          <w:szCs w:val="21"/>
        </w:rPr>
        <w:t>.</w:t>
      </w:r>
    </w:p>
    <w:p w:rsidR="000714EC" w:rsidRDefault="000714EC" w:rsidP="000714EC">
      <w:pPr>
        <w:pStyle w:val="NormalWeb"/>
        <w:shd w:val="clear" w:color="auto" w:fill="FFFFFF"/>
        <w:spacing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3E5570"/>
          <w:sz w:val="21"/>
          <w:szCs w:val="21"/>
        </w:rPr>
        <w:t> </w:t>
      </w:r>
    </w:p>
    <w:p w:rsidR="000714EC" w:rsidRDefault="000714EC" w:rsidP="000714EC">
      <w:pPr>
        <w:pStyle w:val="NormalWeb"/>
        <w:shd w:val="clear" w:color="auto" w:fill="FFFFFF"/>
        <w:spacing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3E5570"/>
          <w:sz w:val="21"/>
          <w:szCs w:val="21"/>
        </w:rPr>
        <w:t>Laboratoire moderne et rénové. Accréditation en cours.</w:t>
      </w:r>
    </w:p>
    <w:p w:rsidR="000714EC" w:rsidRDefault="000714EC" w:rsidP="000714EC">
      <w:pPr>
        <w:pStyle w:val="NormalWeb"/>
        <w:shd w:val="clear" w:color="auto" w:fill="FFFFFF"/>
        <w:spacing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3E5570"/>
          <w:sz w:val="21"/>
          <w:szCs w:val="21"/>
        </w:rPr>
        <w:t> </w:t>
      </w:r>
    </w:p>
    <w:p w:rsidR="000714EC" w:rsidRDefault="000714EC" w:rsidP="000714EC">
      <w:pPr>
        <w:pStyle w:val="NormalWeb"/>
        <w:shd w:val="clear" w:color="auto" w:fill="FFFFFF"/>
        <w:spacing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3E5570"/>
          <w:sz w:val="21"/>
          <w:szCs w:val="21"/>
        </w:rPr>
        <w:t>CONDITIONS :  </w:t>
      </w:r>
      <w:r>
        <w:rPr>
          <w:rFonts w:ascii="Arial" w:hAnsi="Arial" w:cs="Arial"/>
          <w:color w:val="3E5570"/>
          <w:sz w:val="21"/>
          <w:szCs w:val="21"/>
        </w:rPr>
        <w:t>CDI temps plein. </w:t>
      </w:r>
    </w:p>
    <w:p w:rsidR="000714EC" w:rsidRDefault="000714EC" w:rsidP="000714EC">
      <w:pPr>
        <w:pStyle w:val="NormalWeb"/>
        <w:shd w:val="clear" w:color="auto" w:fill="FFFFFF"/>
        <w:spacing w:after="15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3E5570"/>
          <w:sz w:val="21"/>
          <w:szCs w:val="21"/>
        </w:rPr>
        <w:t>Rémunération attractive suivant le profil et l'expérience.</w:t>
      </w:r>
    </w:p>
    <w:p w:rsidR="002A5F03" w:rsidRDefault="002A5F03"/>
    <w:sectPr w:rsidR="002A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EC"/>
    <w:rsid w:val="000714EC"/>
    <w:rsid w:val="002A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DB24"/>
  <w15:chartTrackingRefBased/>
  <w15:docId w15:val="{1457394B-3F13-4C4E-BF12-FF621EFE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TONDON Clement</dc:creator>
  <cp:keywords/>
  <dc:description/>
  <cp:lastModifiedBy>TONDON Clement</cp:lastModifiedBy>
  <cp:revision>1</cp:revision>
  <dcterms:created xsi:type="dcterms:W3CDTF">2023-02-20T15:22:00Z</dcterms:created>
  <dcterms:modified xsi:type="dcterms:W3CDTF">2023-02-20T15:23:00Z</dcterms:modified>
</cp:coreProperties>
</file>