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A44E6" w14:textId="3AC69514" w:rsidR="00CC2ABA" w:rsidRDefault="00CC2ABA" w:rsidP="00830C54">
      <w:pPr>
        <w:ind w:left="708"/>
        <w:jc w:val="center"/>
        <w:rPr>
          <w:rFonts w:ascii="Open Sans" w:hAnsi="Open Sans"/>
          <w:b/>
          <w:color w:val="022779"/>
          <w:sz w:val="28"/>
        </w:rPr>
      </w:pPr>
      <w:r>
        <w:rPr>
          <w:rFonts w:ascii="Open Sans" w:hAnsi="Open Sans"/>
          <w:b/>
          <w:color w:val="022779"/>
          <w:sz w:val="28"/>
        </w:rPr>
        <w:t>REMPLACEMENT</w:t>
      </w:r>
    </w:p>
    <w:p w14:paraId="6ABC6EE4" w14:textId="1BD0689E" w:rsidR="004D2897" w:rsidRPr="00806AE3" w:rsidRDefault="00C756C1" w:rsidP="00830C54">
      <w:pPr>
        <w:ind w:left="1416"/>
        <w:rPr>
          <w:rFonts w:ascii="Open Sans" w:hAnsi="Open Sans"/>
          <w:b/>
          <w:color w:val="022779"/>
          <w:sz w:val="28"/>
        </w:rPr>
      </w:pPr>
      <w:r w:rsidRPr="00806AE3">
        <w:rPr>
          <w:rFonts w:ascii="Open Sans" w:hAnsi="Open Sans"/>
          <w:noProof/>
          <w:color w:val="022779"/>
        </w:rPr>
        <w:drawing>
          <wp:anchor distT="0" distB="0" distL="114300" distR="114300" simplePos="0" relativeHeight="251658240" behindDoc="0" locked="0" layoutInCell="1" allowOverlap="1" wp14:anchorId="656A027F" wp14:editId="0FD3F1D6">
            <wp:simplePos x="0" y="0"/>
            <wp:positionH relativeFrom="margin">
              <wp:posOffset>-457200</wp:posOffset>
            </wp:positionH>
            <wp:positionV relativeFrom="margin">
              <wp:posOffset>-228600</wp:posOffset>
            </wp:positionV>
            <wp:extent cx="2971800" cy="104521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vec_texte-droite_vert_bleu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70C1">
        <w:rPr>
          <w:rFonts w:ascii="Open Sans" w:hAnsi="Open Sans"/>
          <w:b/>
          <w:color w:val="022779"/>
          <w:sz w:val="28"/>
        </w:rPr>
        <w:t>A</w:t>
      </w:r>
      <w:r w:rsidR="004D2897" w:rsidRPr="00806AE3">
        <w:rPr>
          <w:rFonts w:ascii="Open Sans" w:hAnsi="Open Sans"/>
          <w:b/>
          <w:color w:val="022779"/>
          <w:sz w:val="28"/>
        </w:rPr>
        <w:t>SSOCIE PROFESSIONNEL INTERNE</w:t>
      </w:r>
    </w:p>
    <w:p w14:paraId="59F71232" w14:textId="77777777" w:rsidR="00806AE3" w:rsidRDefault="004D2897" w:rsidP="00830C54">
      <w:pPr>
        <w:ind w:left="708"/>
        <w:jc w:val="center"/>
        <w:rPr>
          <w:rFonts w:ascii="Open Sans" w:hAnsi="Open Sans"/>
          <w:b/>
          <w:color w:val="022779"/>
          <w:sz w:val="28"/>
        </w:rPr>
      </w:pPr>
      <w:r w:rsidRPr="00806AE3">
        <w:rPr>
          <w:rFonts w:ascii="Open Sans" w:hAnsi="Open Sans"/>
          <w:b/>
          <w:color w:val="022779"/>
          <w:sz w:val="28"/>
        </w:rPr>
        <w:t xml:space="preserve">AU SEIN DU GROUPE </w:t>
      </w:r>
    </w:p>
    <w:p w14:paraId="7681DB2E" w14:textId="77777777" w:rsidR="00564F6C" w:rsidRPr="00806AE3" w:rsidRDefault="004D2897" w:rsidP="00830C54">
      <w:pPr>
        <w:ind w:left="708"/>
        <w:jc w:val="center"/>
        <w:rPr>
          <w:rFonts w:ascii="Open Sans" w:hAnsi="Open Sans"/>
          <w:b/>
          <w:color w:val="022779"/>
          <w:sz w:val="28"/>
        </w:rPr>
      </w:pPr>
      <w:r w:rsidRPr="00806AE3">
        <w:rPr>
          <w:rFonts w:ascii="Open Sans" w:hAnsi="Open Sans"/>
          <w:b/>
          <w:color w:val="022779"/>
          <w:sz w:val="28"/>
        </w:rPr>
        <w:t>OUEST PATHOLOGIE</w:t>
      </w:r>
    </w:p>
    <w:p w14:paraId="6EC27DCD" w14:textId="77777777" w:rsidR="004D2897" w:rsidRPr="004D2897" w:rsidRDefault="004D2897">
      <w:pPr>
        <w:rPr>
          <w:rFonts w:ascii="Open Sans" w:hAnsi="Open Sans"/>
        </w:rPr>
      </w:pPr>
    </w:p>
    <w:p w14:paraId="366837FE" w14:textId="77777777" w:rsidR="00037B43" w:rsidRDefault="00037B43" w:rsidP="00037B43">
      <w:pPr>
        <w:rPr>
          <w:rFonts w:ascii="Open Sans" w:hAnsi="Open Sans"/>
          <w:b/>
        </w:rPr>
      </w:pPr>
    </w:p>
    <w:p w14:paraId="3DE82DA1" w14:textId="77777777" w:rsidR="00037B43" w:rsidRDefault="00037B43" w:rsidP="00037B43">
      <w:pPr>
        <w:rPr>
          <w:rFonts w:ascii="Open Sans" w:hAnsi="Open Sans"/>
          <w:b/>
        </w:rPr>
      </w:pPr>
    </w:p>
    <w:p w14:paraId="7A43DDAC" w14:textId="5738ECFB" w:rsidR="00037B43" w:rsidRPr="00037B43" w:rsidRDefault="00037B43" w:rsidP="00037B43">
      <w:pPr>
        <w:rPr>
          <w:rFonts w:ascii="Open Sans" w:hAnsi="Open Sans"/>
          <w:b/>
          <w:bCs/>
        </w:rPr>
      </w:pPr>
      <w:r w:rsidRPr="00037B43">
        <w:rPr>
          <w:rFonts w:ascii="Open Sans" w:hAnsi="Open Sans"/>
          <w:b/>
        </w:rPr>
        <w:t xml:space="preserve">Ouest Pathologie cherche des associés et des remplaçants pour son site de </w:t>
      </w:r>
      <w:r w:rsidRPr="00037B43">
        <w:rPr>
          <w:rFonts w:ascii="Open Sans" w:hAnsi="Open Sans"/>
          <w:b/>
          <w:bCs/>
        </w:rPr>
        <w:t xml:space="preserve">Rennes </w:t>
      </w:r>
      <w:r w:rsidRPr="00037B43">
        <w:rPr>
          <w:rFonts w:ascii="Open Sans" w:hAnsi="Open Sans"/>
          <w:b/>
        </w:rPr>
        <w:t xml:space="preserve">à  partir du </w:t>
      </w:r>
      <w:r w:rsidRPr="00037B43">
        <w:rPr>
          <w:rFonts w:ascii="Open Sans" w:hAnsi="Open Sans"/>
          <w:b/>
          <w:bCs/>
        </w:rPr>
        <w:t xml:space="preserve">1er septembre 2025 ! </w:t>
      </w:r>
    </w:p>
    <w:p w14:paraId="189C0DEE" w14:textId="77777777" w:rsidR="00037B43" w:rsidRPr="00037B43" w:rsidRDefault="00037B43" w:rsidP="00037B43">
      <w:pPr>
        <w:rPr>
          <w:rFonts w:ascii="Open Sans" w:hAnsi="Open Sans"/>
          <w:b/>
        </w:rPr>
      </w:pPr>
    </w:p>
    <w:p w14:paraId="35CF17B0" w14:textId="77777777" w:rsidR="00037B43" w:rsidRPr="00037B43" w:rsidRDefault="00037B43" w:rsidP="00037B43">
      <w:pPr>
        <w:rPr>
          <w:rFonts w:ascii="Open Sans" w:hAnsi="Open Sans"/>
          <w:bCs/>
          <w:sz w:val="20"/>
          <w:szCs w:val="20"/>
        </w:rPr>
      </w:pPr>
      <w:r w:rsidRPr="00037B43">
        <w:rPr>
          <w:rFonts w:ascii="Open Sans" w:hAnsi="Open Sans"/>
          <w:bCs/>
          <w:sz w:val="20"/>
          <w:szCs w:val="20"/>
        </w:rPr>
        <w:t xml:space="preserve">Le groupe se distingue par : </w:t>
      </w:r>
    </w:p>
    <w:p w14:paraId="64CC8590" w14:textId="77777777" w:rsidR="00037B43" w:rsidRPr="00037B43" w:rsidRDefault="00037B43" w:rsidP="00037B43">
      <w:pPr>
        <w:rPr>
          <w:rFonts w:ascii="Open Sans" w:hAnsi="Open Sans"/>
          <w:bCs/>
          <w:sz w:val="20"/>
          <w:szCs w:val="20"/>
        </w:rPr>
      </w:pPr>
      <w:r w:rsidRPr="00037B43">
        <w:rPr>
          <w:rFonts w:ascii="Open Sans" w:hAnsi="Open Sans"/>
          <w:bCs/>
          <w:sz w:val="20"/>
          <w:szCs w:val="20"/>
        </w:rPr>
        <w:t xml:space="preserve">- Sa situation géographique dans une région attractive : la Bretagne </w:t>
      </w:r>
    </w:p>
    <w:p w14:paraId="152CE239" w14:textId="77777777" w:rsidR="00037B43" w:rsidRPr="00037B43" w:rsidRDefault="00037B43" w:rsidP="00037B43">
      <w:pPr>
        <w:rPr>
          <w:rFonts w:ascii="Open Sans" w:hAnsi="Open Sans"/>
          <w:bCs/>
          <w:sz w:val="20"/>
          <w:szCs w:val="20"/>
        </w:rPr>
      </w:pPr>
      <w:r w:rsidRPr="00037B43">
        <w:rPr>
          <w:rFonts w:ascii="Open Sans" w:hAnsi="Open Sans"/>
          <w:bCs/>
          <w:sz w:val="20"/>
          <w:szCs w:val="20"/>
        </w:rPr>
        <w:t>- Un plateau technique et un cabinet en cours de construction pour le pôle Rennes, livrés en 2027</w:t>
      </w:r>
    </w:p>
    <w:p w14:paraId="75EF5050" w14:textId="339297FD" w:rsidR="00037B43" w:rsidRPr="00037B43" w:rsidRDefault="00037B43" w:rsidP="00037B43">
      <w:pPr>
        <w:rPr>
          <w:rFonts w:ascii="Open Sans" w:hAnsi="Open Sans"/>
          <w:bCs/>
          <w:sz w:val="20"/>
          <w:szCs w:val="20"/>
        </w:rPr>
      </w:pPr>
      <w:r w:rsidRPr="00037B43">
        <w:rPr>
          <w:rFonts w:ascii="Open Sans" w:hAnsi="Open Sans"/>
          <w:bCs/>
          <w:sz w:val="20"/>
          <w:szCs w:val="20"/>
        </w:rPr>
        <w:t xml:space="preserve">- La possibilité d’exercer à temps partiel </w:t>
      </w:r>
    </w:p>
    <w:p w14:paraId="78E90252" w14:textId="77777777" w:rsidR="00037B43" w:rsidRPr="00037B43" w:rsidRDefault="00037B43" w:rsidP="00037B43">
      <w:pPr>
        <w:rPr>
          <w:rFonts w:ascii="Open Sans" w:hAnsi="Open Sans"/>
          <w:bCs/>
          <w:sz w:val="20"/>
          <w:szCs w:val="20"/>
        </w:rPr>
      </w:pPr>
      <w:r w:rsidRPr="00037B43">
        <w:rPr>
          <w:rFonts w:ascii="Open Sans" w:hAnsi="Open Sans"/>
          <w:bCs/>
          <w:sz w:val="20"/>
          <w:szCs w:val="20"/>
        </w:rPr>
        <w:t>- Une activité polyvalente ou spécialisée, au choix du candidat</w:t>
      </w:r>
    </w:p>
    <w:p w14:paraId="1E0B0E55" w14:textId="19DD8C9F" w:rsidR="00037B43" w:rsidRPr="00037B43" w:rsidRDefault="00037B43" w:rsidP="00037B43">
      <w:pPr>
        <w:rPr>
          <w:rFonts w:ascii="Open Sans" w:hAnsi="Open Sans"/>
          <w:bCs/>
          <w:sz w:val="20"/>
          <w:szCs w:val="20"/>
        </w:rPr>
      </w:pPr>
      <w:r w:rsidRPr="00037B43">
        <w:rPr>
          <w:rFonts w:ascii="Open Sans" w:hAnsi="Open Sans"/>
          <w:bCs/>
          <w:sz w:val="20"/>
          <w:szCs w:val="20"/>
        </w:rPr>
        <w:t xml:space="preserve">- Un parcours d’intégration et un accompagnement dans l’installation </w:t>
      </w:r>
    </w:p>
    <w:p w14:paraId="50C22311" w14:textId="122EC6EB" w:rsidR="00037B43" w:rsidRPr="00037B43" w:rsidRDefault="00037B43" w:rsidP="004D2897">
      <w:pPr>
        <w:rPr>
          <w:rFonts w:ascii="Open Sans" w:hAnsi="Open Sans"/>
          <w:bCs/>
          <w:sz w:val="20"/>
          <w:szCs w:val="20"/>
        </w:rPr>
      </w:pPr>
      <w:r w:rsidRPr="00037B43">
        <w:rPr>
          <w:rFonts w:ascii="Open Sans" w:hAnsi="Open Sans"/>
          <w:bCs/>
          <w:sz w:val="20"/>
          <w:szCs w:val="20"/>
        </w:rPr>
        <w:t>- Un accès au capital de la sociét</w:t>
      </w:r>
      <w:r w:rsidRPr="00037B43">
        <w:rPr>
          <w:rFonts w:ascii="Open Sans" w:hAnsi="Open Sans"/>
          <w:bCs/>
          <w:sz w:val="20"/>
          <w:szCs w:val="20"/>
        </w:rPr>
        <w:t>é.</w:t>
      </w:r>
    </w:p>
    <w:p w14:paraId="243B2BD9" w14:textId="77777777" w:rsidR="00037B43" w:rsidRPr="00037B43" w:rsidRDefault="00037B43" w:rsidP="004D2897">
      <w:pPr>
        <w:rPr>
          <w:rFonts w:ascii="Open Sans" w:hAnsi="Open Sans"/>
          <w:bCs/>
        </w:rPr>
      </w:pPr>
    </w:p>
    <w:p w14:paraId="3B1073B0" w14:textId="63685CB8" w:rsidR="00C83023" w:rsidRPr="00037B43" w:rsidRDefault="00C83023" w:rsidP="00C83023">
      <w:pPr>
        <w:rPr>
          <w:rFonts w:ascii="Open Sans" w:hAnsi="Open Sans"/>
          <w:b/>
          <w:color w:val="022779"/>
          <w:sz w:val="22"/>
        </w:rPr>
      </w:pPr>
      <w:r w:rsidRPr="000342AD">
        <w:rPr>
          <w:rFonts w:ascii="Open Sans" w:hAnsi="Open Sans"/>
          <w:b/>
          <w:color w:val="022779"/>
          <w:sz w:val="22"/>
        </w:rPr>
        <w:t>Profil recherché</w:t>
      </w:r>
      <w:r w:rsidR="000342AD">
        <w:rPr>
          <w:rFonts w:ascii="Open Sans" w:hAnsi="Open Sans"/>
          <w:b/>
          <w:color w:val="022779"/>
          <w:sz w:val="22"/>
        </w:rPr>
        <w:t xml:space="preserve"> </w:t>
      </w:r>
    </w:p>
    <w:p w14:paraId="01330D98" w14:textId="77777777" w:rsidR="00C83023" w:rsidRPr="000342AD" w:rsidRDefault="00C83023" w:rsidP="00C83023">
      <w:pPr>
        <w:rPr>
          <w:rFonts w:ascii="Open Sans" w:hAnsi="Open Sans"/>
          <w:b/>
          <w:color w:val="022779"/>
          <w:sz w:val="20"/>
        </w:rPr>
      </w:pPr>
      <w:r w:rsidRPr="000342AD">
        <w:rPr>
          <w:rFonts w:ascii="Open Sans" w:hAnsi="Open Sans"/>
          <w:b/>
          <w:color w:val="022779"/>
          <w:sz w:val="20"/>
        </w:rPr>
        <w:t>Connaissance</w:t>
      </w:r>
    </w:p>
    <w:p w14:paraId="1E9D2DDA" w14:textId="77777777" w:rsidR="00C83023" w:rsidRPr="000342AD" w:rsidRDefault="00C83023" w:rsidP="00C83023">
      <w:pPr>
        <w:pStyle w:val="Paragraphedeliste"/>
        <w:numPr>
          <w:ilvl w:val="0"/>
          <w:numId w:val="1"/>
        </w:numPr>
        <w:rPr>
          <w:rFonts w:ascii="Open Sans" w:hAnsi="Open Sans"/>
          <w:sz w:val="20"/>
        </w:rPr>
      </w:pPr>
      <w:r w:rsidRPr="000342AD">
        <w:rPr>
          <w:rFonts w:ascii="Open Sans" w:hAnsi="Open Sans"/>
          <w:sz w:val="20"/>
        </w:rPr>
        <w:t>connaissance de l’exercice médical d’ACP</w:t>
      </w:r>
    </w:p>
    <w:p w14:paraId="0EF4CF6E" w14:textId="77777777" w:rsidR="00C83023" w:rsidRPr="000342AD" w:rsidRDefault="00C83023" w:rsidP="00C83023">
      <w:pPr>
        <w:pStyle w:val="Paragraphedeliste"/>
        <w:numPr>
          <w:ilvl w:val="0"/>
          <w:numId w:val="1"/>
        </w:numPr>
        <w:rPr>
          <w:rFonts w:ascii="Open Sans" w:hAnsi="Open Sans"/>
          <w:sz w:val="20"/>
        </w:rPr>
      </w:pPr>
      <w:r w:rsidRPr="000342AD">
        <w:rPr>
          <w:rFonts w:ascii="Open Sans" w:hAnsi="Open Sans"/>
          <w:sz w:val="20"/>
        </w:rPr>
        <w:t>compréhension de l’environnement et des activités médicales libérales d’ACP</w:t>
      </w:r>
    </w:p>
    <w:p w14:paraId="60C655A9" w14:textId="77777777" w:rsidR="00D53C2B" w:rsidRPr="000342AD" w:rsidRDefault="00D53C2B" w:rsidP="00D53C2B">
      <w:pPr>
        <w:rPr>
          <w:rFonts w:ascii="Open Sans" w:hAnsi="Open Sans"/>
          <w:sz w:val="20"/>
        </w:rPr>
      </w:pPr>
    </w:p>
    <w:p w14:paraId="33D11A69" w14:textId="77777777" w:rsidR="00D53C2B" w:rsidRPr="000342AD" w:rsidRDefault="00D53C2B" w:rsidP="00D53C2B">
      <w:pPr>
        <w:rPr>
          <w:rFonts w:ascii="Open Sans" w:hAnsi="Open Sans"/>
          <w:b/>
          <w:color w:val="022779"/>
          <w:sz w:val="20"/>
        </w:rPr>
      </w:pPr>
      <w:r w:rsidRPr="000342AD">
        <w:rPr>
          <w:rFonts w:ascii="Open Sans" w:hAnsi="Open Sans"/>
          <w:b/>
          <w:color w:val="022779"/>
          <w:sz w:val="20"/>
        </w:rPr>
        <w:t>Formation et expérience professionnelle souhaitable</w:t>
      </w:r>
    </w:p>
    <w:p w14:paraId="77EF006A" w14:textId="77777777" w:rsidR="00D54EAC" w:rsidRPr="008A77F5" w:rsidRDefault="00D54EAC" w:rsidP="00D54EAC">
      <w:pPr>
        <w:pStyle w:val="Paragraphedeliste"/>
        <w:numPr>
          <w:ilvl w:val="0"/>
          <w:numId w:val="1"/>
        </w:numPr>
        <w:rPr>
          <w:rFonts w:ascii="Open Sans" w:hAnsi="Open Sans"/>
          <w:sz w:val="20"/>
        </w:rPr>
      </w:pPr>
      <w:r w:rsidRPr="000342AD">
        <w:rPr>
          <w:rFonts w:ascii="Open Sans" w:hAnsi="Open Sans"/>
          <w:sz w:val="20"/>
        </w:rPr>
        <w:t>Ancien assistant hospitalo-</w:t>
      </w:r>
      <w:r w:rsidRPr="008A77F5">
        <w:rPr>
          <w:rFonts w:ascii="Open Sans" w:hAnsi="Open Sans"/>
          <w:sz w:val="20"/>
        </w:rPr>
        <w:t>universitaire</w:t>
      </w:r>
    </w:p>
    <w:p w14:paraId="58A316DA" w14:textId="46F9CA5D" w:rsidR="00D54EAC" w:rsidRPr="008A77F5" w:rsidRDefault="008A77F5" w:rsidP="00D54EAC">
      <w:pPr>
        <w:numPr>
          <w:ilvl w:val="0"/>
          <w:numId w:val="1"/>
        </w:numPr>
        <w:jc w:val="both"/>
        <w:rPr>
          <w:rFonts w:ascii="Open Sans" w:hAnsi="Open Sans" w:cs="Arial"/>
          <w:sz w:val="20"/>
          <w:szCs w:val="22"/>
        </w:rPr>
      </w:pPr>
      <w:r>
        <w:rPr>
          <w:rFonts w:ascii="Open Sans" w:hAnsi="Open Sans" w:cs="Arial"/>
          <w:sz w:val="20"/>
          <w:szCs w:val="22"/>
        </w:rPr>
        <w:t xml:space="preserve">DIU de Biologie moléculaire </w:t>
      </w:r>
      <w:r w:rsidR="00026E82" w:rsidRPr="008A77F5">
        <w:rPr>
          <w:rFonts w:ascii="Open Sans" w:hAnsi="Open Sans" w:cs="Arial"/>
          <w:sz w:val="20"/>
          <w:szCs w:val="22"/>
        </w:rPr>
        <w:t>apprécié</w:t>
      </w:r>
    </w:p>
    <w:p w14:paraId="060497A1" w14:textId="7A572334" w:rsidR="00C83023" w:rsidRDefault="00D54EAC" w:rsidP="009C1265">
      <w:pPr>
        <w:numPr>
          <w:ilvl w:val="0"/>
          <w:numId w:val="1"/>
        </w:numPr>
        <w:jc w:val="both"/>
        <w:rPr>
          <w:rFonts w:ascii="Open Sans" w:hAnsi="Open Sans" w:cs="Arial"/>
          <w:sz w:val="20"/>
          <w:szCs w:val="22"/>
        </w:rPr>
      </w:pPr>
      <w:r w:rsidRPr="008A77F5">
        <w:rPr>
          <w:rFonts w:ascii="Open Sans" w:hAnsi="Open Sans" w:cs="Arial"/>
          <w:sz w:val="20"/>
          <w:szCs w:val="22"/>
        </w:rPr>
        <w:t>Remplacement</w:t>
      </w:r>
      <w:r w:rsidR="00026E82" w:rsidRPr="008A77F5">
        <w:rPr>
          <w:rFonts w:ascii="Open Sans" w:hAnsi="Open Sans" w:cs="Arial"/>
          <w:sz w:val="20"/>
          <w:szCs w:val="22"/>
        </w:rPr>
        <w:t>s</w:t>
      </w:r>
      <w:r w:rsidRPr="008A77F5">
        <w:rPr>
          <w:rFonts w:ascii="Open Sans" w:hAnsi="Open Sans" w:cs="Arial"/>
          <w:sz w:val="20"/>
          <w:szCs w:val="22"/>
        </w:rPr>
        <w:t xml:space="preserve"> en libéral</w:t>
      </w:r>
      <w:r w:rsidR="009C1265">
        <w:rPr>
          <w:rFonts w:ascii="Open Sans" w:hAnsi="Open Sans" w:cs="Arial"/>
          <w:sz w:val="20"/>
          <w:szCs w:val="22"/>
        </w:rPr>
        <w:t xml:space="preserve"> </w:t>
      </w:r>
      <w:r w:rsidR="009C1265" w:rsidRPr="009C1265">
        <w:rPr>
          <w:rFonts w:ascii="Open Sans" w:hAnsi="Open Sans" w:cs="Arial"/>
          <w:sz w:val="20"/>
          <w:szCs w:val="22"/>
        </w:rPr>
        <w:t>apprécié</w:t>
      </w:r>
    </w:p>
    <w:p w14:paraId="7939A2BF" w14:textId="77777777" w:rsidR="00D53C2B" w:rsidRPr="000342AD" w:rsidRDefault="00D53C2B" w:rsidP="00C83023">
      <w:pPr>
        <w:rPr>
          <w:rFonts w:ascii="Open Sans" w:hAnsi="Open Sans"/>
          <w:b/>
          <w:sz w:val="20"/>
        </w:rPr>
      </w:pPr>
    </w:p>
    <w:p w14:paraId="3325807C" w14:textId="77777777" w:rsidR="00FA74C7" w:rsidRPr="000342AD" w:rsidRDefault="00FA74C7" w:rsidP="00FA74C7">
      <w:pPr>
        <w:rPr>
          <w:rFonts w:ascii="Open Sans" w:hAnsi="Open Sans"/>
          <w:b/>
          <w:color w:val="022779"/>
          <w:sz w:val="20"/>
        </w:rPr>
      </w:pPr>
      <w:r w:rsidRPr="000342AD">
        <w:rPr>
          <w:rFonts w:ascii="Open Sans" w:hAnsi="Open Sans"/>
          <w:b/>
          <w:color w:val="022779"/>
          <w:sz w:val="20"/>
        </w:rPr>
        <w:t>Savoir-faire et savoir-être</w:t>
      </w:r>
    </w:p>
    <w:p w14:paraId="74FF6D3E" w14:textId="77777777" w:rsidR="00FA74C7" w:rsidRDefault="00FA74C7" w:rsidP="00FA74C7">
      <w:pPr>
        <w:pStyle w:val="Paragraphedeliste"/>
        <w:numPr>
          <w:ilvl w:val="0"/>
          <w:numId w:val="1"/>
        </w:numPr>
        <w:rPr>
          <w:rFonts w:ascii="Open Sans" w:hAnsi="Open Sans"/>
          <w:sz w:val="20"/>
        </w:rPr>
      </w:pPr>
      <w:r w:rsidRPr="000342AD">
        <w:rPr>
          <w:rFonts w:ascii="Open Sans" w:hAnsi="Open Sans"/>
          <w:sz w:val="20"/>
        </w:rPr>
        <w:t>excellente qualité médicale</w:t>
      </w:r>
    </w:p>
    <w:p w14:paraId="1F7EDC8E" w14:textId="60DFF5F9" w:rsidR="00465F2A" w:rsidRPr="008A77F5" w:rsidRDefault="00465F2A" w:rsidP="00FA74C7">
      <w:pPr>
        <w:pStyle w:val="Paragraphedeliste"/>
        <w:numPr>
          <w:ilvl w:val="0"/>
          <w:numId w:val="1"/>
        </w:numPr>
        <w:rPr>
          <w:rFonts w:ascii="Open Sans" w:hAnsi="Open Sans"/>
          <w:sz w:val="20"/>
        </w:rPr>
      </w:pPr>
      <w:r w:rsidRPr="008A77F5">
        <w:rPr>
          <w:rFonts w:ascii="Open Sans" w:hAnsi="Open Sans"/>
          <w:sz w:val="20"/>
        </w:rPr>
        <w:t>qualités relationnelles (avec les associés, les employés et les correspondants)</w:t>
      </w:r>
    </w:p>
    <w:p w14:paraId="060ED019" w14:textId="4EC39FF9" w:rsidR="00FA74C7" w:rsidRPr="000342AD" w:rsidRDefault="00FA74C7" w:rsidP="00592002">
      <w:pPr>
        <w:pStyle w:val="Paragraphedeliste"/>
        <w:numPr>
          <w:ilvl w:val="0"/>
          <w:numId w:val="1"/>
        </w:numPr>
        <w:jc w:val="both"/>
        <w:rPr>
          <w:rFonts w:ascii="Open Sans" w:hAnsi="Open Sans"/>
          <w:sz w:val="20"/>
        </w:rPr>
      </w:pPr>
      <w:r w:rsidRPr="000342AD">
        <w:rPr>
          <w:rFonts w:ascii="Open Sans" w:hAnsi="Open Sans"/>
          <w:sz w:val="20"/>
        </w:rPr>
        <w:t>rigueur et autonomie pour gérer tous les aspects de l’activité (examen extemporané, RCP…)</w:t>
      </w:r>
    </w:p>
    <w:p w14:paraId="01520A34" w14:textId="77D53523" w:rsidR="00FA74C7" w:rsidRPr="008A77F5" w:rsidRDefault="00FA74C7" w:rsidP="00FA74C7">
      <w:pPr>
        <w:pStyle w:val="Paragraphedeliste"/>
        <w:numPr>
          <w:ilvl w:val="0"/>
          <w:numId w:val="1"/>
        </w:numPr>
        <w:rPr>
          <w:rFonts w:ascii="Open Sans" w:hAnsi="Open Sans"/>
          <w:sz w:val="20"/>
        </w:rPr>
      </w:pPr>
      <w:r w:rsidRPr="008A77F5">
        <w:rPr>
          <w:rFonts w:ascii="Open Sans" w:hAnsi="Open Sans"/>
          <w:sz w:val="20"/>
        </w:rPr>
        <w:t>capacité</w:t>
      </w:r>
      <w:r w:rsidR="00026E82" w:rsidRPr="008A77F5">
        <w:rPr>
          <w:rFonts w:ascii="Open Sans" w:hAnsi="Open Sans"/>
          <w:sz w:val="20"/>
        </w:rPr>
        <w:t xml:space="preserve"> à</w:t>
      </w:r>
      <w:r w:rsidRPr="008A77F5">
        <w:rPr>
          <w:rFonts w:ascii="Open Sans" w:hAnsi="Open Sans"/>
          <w:sz w:val="20"/>
        </w:rPr>
        <w:t xml:space="preserve"> travailler en équipe</w:t>
      </w:r>
    </w:p>
    <w:p w14:paraId="435E2C6E" w14:textId="02C038A8" w:rsidR="00FA74C7" w:rsidRPr="008A77F5" w:rsidRDefault="00FA74C7" w:rsidP="00FA74C7">
      <w:pPr>
        <w:pStyle w:val="Paragraphedeliste"/>
        <w:numPr>
          <w:ilvl w:val="0"/>
          <w:numId w:val="1"/>
        </w:numPr>
        <w:rPr>
          <w:rFonts w:ascii="Open Sans" w:hAnsi="Open Sans"/>
          <w:sz w:val="20"/>
        </w:rPr>
      </w:pPr>
      <w:r w:rsidRPr="008A77F5">
        <w:rPr>
          <w:rFonts w:ascii="Open Sans" w:hAnsi="Open Sans"/>
          <w:sz w:val="20"/>
        </w:rPr>
        <w:t xml:space="preserve">esprit d’entreprise </w:t>
      </w:r>
      <w:r w:rsidR="00465F2A" w:rsidRPr="008A77F5">
        <w:rPr>
          <w:rFonts w:ascii="Open Sans" w:hAnsi="Open Sans"/>
          <w:sz w:val="20"/>
        </w:rPr>
        <w:t>(</w:t>
      </w:r>
      <w:r w:rsidR="008A77F5" w:rsidRPr="008A77F5">
        <w:rPr>
          <w:rFonts w:ascii="Open Sans" w:hAnsi="Open Sans"/>
          <w:sz w:val="20"/>
        </w:rPr>
        <w:t>volonté</w:t>
      </w:r>
      <w:r w:rsidR="00465F2A" w:rsidRPr="008A77F5">
        <w:rPr>
          <w:rFonts w:ascii="Open Sans" w:hAnsi="Open Sans"/>
          <w:sz w:val="20"/>
        </w:rPr>
        <w:t xml:space="preserve"> de s’investir dans la gestion d</w:t>
      </w:r>
      <w:r w:rsidR="008A77F5" w:rsidRPr="008A77F5">
        <w:rPr>
          <w:rFonts w:ascii="Open Sans" w:hAnsi="Open Sans"/>
          <w:sz w:val="20"/>
        </w:rPr>
        <w:t>’un</w:t>
      </w:r>
      <w:r w:rsidR="00465F2A" w:rsidRPr="008A77F5">
        <w:rPr>
          <w:rFonts w:ascii="Open Sans" w:hAnsi="Open Sans"/>
          <w:sz w:val="20"/>
        </w:rPr>
        <w:t xml:space="preserve"> groupe)</w:t>
      </w:r>
    </w:p>
    <w:p w14:paraId="0EDB5301" w14:textId="58500072" w:rsidR="00D4397F" w:rsidRDefault="00D4397F" w:rsidP="00FA74C7">
      <w:pPr>
        <w:pStyle w:val="Paragraphedeliste"/>
        <w:numPr>
          <w:ilvl w:val="0"/>
          <w:numId w:val="1"/>
        </w:numPr>
        <w:rPr>
          <w:rFonts w:ascii="Open Sans" w:hAnsi="Open Sans"/>
          <w:sz w:val="20"/>
        </w:rPr>
      </w:pPr>
      <w:r w:rsidRPr="000342AD">
        <w:rPr>
          <w:rFonts w:ascii="Open Sans" w:hAnsi="Open Sans"/>
          <w:sz w:val="20"/>
        </w:rPr>
        <w:t>capacité d’adapt</w:t>
      </w:r>
      <w:r w:rsidR="002A1FC1">
        <w:rPr>
          <w:rFonts w:ascii="Open Sans" w:hAnsi="Open Sans"/>
          <w:sz w:val="20"/>
        </w:rPr>
        <w:t>ation aux évolutions du groupe</w:t>
      </w:r>
      <w:r w:rsidRPr="000342AD">
        <w:rPr>
          <w:rFonts w:ascii="Open Sans" w:hAnsi="Open Sans"/>
          <w:sz w:val="20"/>
        </w:rPr>
        <w:t xml:space="preserve"> et de l’activité</w:t>
      </w:r>
    </w:p>
    <w:p w14:paraId="102DF480" w14:textId="5325C068" w:rsidR="005007A2" w:rsidRDefault="005007A2" w:rsidP="005007A2">
      <w:pPr>
        <w:rPr>
          <w:rFonts w:ascii="Open Sans" w:hAnsi="Open Sans"/>
          <w:sz w:val="20"/>
        </w:rPr>
      </w:pPr>
    </w:p>
    <w:p w14:paraId="6A53256E" w14:textId="77777777" w:rsidR="005007A2" w:rsidRPr="005007A2" w:rsidRDefault="005007A2" w:rsidP="005007A2">
      <w:pPr>
        <w:rPr>
          <w:rFonts w:ascii="Open Sans" w:hAnsi="Open Sans"/>
          <w:sz w:val="20"/>
        </w:rPr>
      </w:pPr>
    </w:p>
    <w:p w14:paraId="013933F2" w14:textId="77777777" w:rsidR="00C83023" w:rsidRPr="000342AD" w:rsidRDefault="00C83023" w:rsidP="005C7F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Open Sans" w:hAnsi="Open Sans"/>
          <w:b/>
          <w:color w:val="022779"/>
          <w:sz w:val="20"/>
        </w:rPr>
      </w:pPr>
      <w:r w:rsidRPr="000342AD">
        <w:rPr>
          <w:rFonts w:ascii="Open Sans" w:hAnsi="Open Sans"/>
          <w:b/>
          <w:color w:val="022779"/>
          <w:sz w:val="20"/>
        </w:rPr>
        <w:t>Modalité de candidature</w:t>
      </w:r>
    </w:p>
    <w:p w14:paraId="58C4D06A" w14:textId="1972C215" w:rsidR="00037B43" w:rsidRDefault="00037B43" w:rsidP="00037B43">
      <w:pPr>
        <w:rPr>
          <w:rFonts w:ascii="Open Sans" w:hAnsi="Open Sans"/>
          <w:bCs/>
          <w:sz w:val="20"/>
        </w:rPr>
      </w:pPr>
      <w:r w:rsidRPr="00037B43">
        <w:rPr>
          <w:rFonts w:ascii="Open Sans" w:hAnsi="Open Sans"/>
          <w:bCs/>
          <w:sz w:val="20"/>
        </w:rPr>
        <w:t xml:space="preserve">Si vous êtes intéressé, contactez le Dr Marion Lavigne au 06.88.79.82.63 ou par mail mlavigne@ouestpathologie.fr </w:t>
      </w:r>
      <w:r>
        <w:rPr>
          <w:rFonts w:ascii="Open Sans" w:hAnsi="Open Sans"/>
          <w:bCs/>
          <w:sz w:val="20"/>
        </w:rPr>
        <w:t>avec lettre de motivation et CV.</w:t>
      </w:r>
    </w:p>
    <w:p w14:paraId="5D74A7C5" w14:textId="77777777" w:rsidR="00037B43" w:rsidRPr="00037B43" w:rsidRDefault="00037B43" w:rsidP="00037B43">
      <w:pPr>
        <w:rPr>
          <w:rFonts w:ascii="Open Sans" w:hAnsi="Open Sans"/>
          <w:bCs/>
          <w:sz w:val="20"/>
        </w:rPr>
      </w:pPr>
    </w:p>
    <w:p w14:paraId="117C562A" w14:textId="77777777" w:rsidR="00037B43" w:rsidRPr="00037B43" w:rsidRDefault="00037B43" w:rsidP="00037B43">
      <w:pPr>
        <w:rPr>
          <w:rFonts w:ascii="Open Sans" w:hAnsi="Open Sans"/>
          <w:bCs/>
          <w:sz w:val="20"/>
        </w:rPr>
      </w:pPr>
      <w:r w:rsidRPr="00037B43">
        <w:rPr>
          <w:rFonts w:ascii="Open Sans" w:hAnsi="Open Sans"/>
          <w:bCs/>
          <w:sz w:val="20"/>
        </w:rPr>
        <w:t>Présentation complète du groupe : https://www.ouestpathologie.fr/recrutements</w:t>
      </w:r>
    </w:p>
    <w:p w14:paraId="7DC0B844" w14:textId="77777777" w:rsidR="00C83023" w:rsidRPr="000342AD" w:rsidRDefault="00C83023" w:rsidP="004D2897">
      <w:pPr>
        <w:rPr>
          <w:rFonts w:ascii="Open Sans" w:hAnsi="Open Sans"/>
          <w:b/>
          <w:sz w:val="20"/>
        </w:rPr>
      </w:pPr>
    </w:p>
    <w:sectPr w:rsidR="00C83023" w:rsidRPr="000342AD" w:rsidSect="001B00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D781D"/>
    <w:multiLevelType w:val="hybridMultilevel"/>
    <w:tmpl w:val="EDFA4B34"/>
    <w:lvl w:ilvl="0" w:tplc="5E182ECE"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95540"/>
    <w:multiLevelType w:val="hybridMultilevel"/>
    <w:tmpl w:val="2BFE3E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A796D"/>
    <w:multiLevelType w:val="hybridMultilevel"/>
    <w:tmpl w:val="9B44049C"/>
    <w:lvl w:ilvl="0" w:tplc="56AEE0A4">
      <w:numFmt w:val="bullet"/>
      <w:lvlText w:val="-"/>
      <w:lvlJc w:val="left"/>
      <w:pPr>
        <w:ind w:left="720" w:hanging="360"/>
      </w:pPr>
      <w:rPr>
        <w:rFonts w:ascii="Open Sans" w:eastAsiaTheme="minorEastAsia" w:hAnsi="Open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72C72"/>
    <w:multiLevelType w:val="hybridMultilevel"/>
    <w:tmpl w:val="85BAD664"/>
    <w:lvl w:ilvl="0" w:tplc="44F84276">
      <w:start w:val="1"/>
      <w:numFmt w:val="upperLetter"/>
      <w:pStyle w:val="Styl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03024">
    <w:abstractNumId w:val="2"/>
  </w:num>
  <w:num w:numId="2" w16cid:durableId="1689869635">
    <w:abstractNumId w:val="3"/>
  </w:num>
  <w:num w:numId="3" w16cid:durableId="1794052776">
    <w:abstractNumId w:val="1"/>
  </w:num>
  <w:num w:numId="4" w16cid:durableId="1786608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BE6CB55-19D7-4E63-A503-7CEA4742719C}"/>
    <w:docVar w:name="dgnword-eventsink" w:val="436426520"/>
  </w:docVars>
  <w:rsids>
    <w:rsidRoot w:val="004B1B2D"/>
    <w:rsid w:val="00003B76"/>
    <w:rsid w:val="00026E82"/>
    <w:rsid w:val="000342AD"/>
    <w:rsid w:val="00037B43"/>
    <w:rsid w:val="000B6B19"/>
    <w:rsid w:val="001B00FC"/>
    <w:rsid w:val="00265372"/>
    <w:rsid w:val="002A1FC1"/>
    <w:rsid w:val="003360C3"/>
    <w:rsid w:val="00346F02"/>
    <w:rsid w:val="00465F2A"/>
    <w:rsid w:val="004676F4"/>
    <w:rsid w:val="004B1B2D"/>
    <w:rsid w:val="004C644E"/>
    <w:rsid w:val="004D2897"/>
    <w:rsid w:val="005007A2"/>
    <w:rsid w:val="00527B7B"/>
    <w:rsid w:val="00564F6C"/>
    <w:rsid w:val="00592002"/>
    <w:rsid w:val="005C7F73"/>
    <w:rsid w:val="005E733F"/>
    <w:rsid w:val="00806AE3"/>
    <w:rsid w:val="00830C54"/>
    <w:rsid w:val="008A77F5"/>
    <w:rsid w:val="00976642"/>
    <w:rsid w:val="009A577E"/>
    <w:rsid w:val="009C1265"/>
    <w:rsid w:val="00A2001B"/>
    <w:rsid w:val="00A26BA3"/>
    <w:rsid w:val="00A65450"/>
    <w:rsid w:val="00B156FF"/>
    <w:rsid w:val="00B3136A"/>
    <w:rsid w:val="00BA1803"/>
    <w:rsid w:val="00BE57B3"/>
    <w:rsid w:val="00C756C1"/>
    <w:rsid w:val="00C83023"/>
    <w:rsid w:val="00CC2ABA"/>
    <w:rsid w:val="00D4397F"/>
    <w:rsid w:val="00D53C2B"/>
    <w:rsid w:val="00D54EAC"/>
    <w:rsid w:val="00E97E46"/>
    <w:rsid w:val="00EC47A0"/>
    <w:rsid w:val="00F12607"/>
    <w:rsid w:val="00F570C1"/>
    <w:rsid w:val="00FA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9313BE"/>
  <w14:defaultImageDpi w14:val="330"/>
  <w15:docId w15:val="{A8D3B466-C028-49FF-8E67-FFFBAF42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7F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3023"/>
    <w:pPr>
      <w:ind w:left="720"/>
      <w:contextualSpacing/>
    </w:pPr>
  </w:style>
  <w:style w:type="paragraph" w:customStyle="1" w:styleId="Style1">
    <w:name w:val="Style1"/>
    <w:basedOn w:val="Normal"/>
    <w:link w:val="Style1Car"/>
    <w:qFormat/>
    <w:rsid w:val="005C7F73"/>
    <w:pPr>
      <w:numPr>
        <w:numId w:val="2"/>
      </w:numPr>
      <w:jc w:val="both"/>
    </w:pPr>
    <w:rPr>
      <w:rFonts w:ascii="Arial" w:eastAsia="Times New Roman" w:hAnsi="Arial" w:cs="Arial"/>
      <w:b/>
      <w:color w:val="FF0000"/>
      <w:sz w:val="22"/>
      <w:szCs w:val="22"/>
    </w:rPr>
  </w:style>
  <w:style w:type="character" w:customStyle="1" w:styleId="Style1Car">
    <w:name w:val="Style1 Car"/>
    <w:link w:val="Style1"/>
    <w:rsid w:val="005C7F73"/>
    <w:rPr>
      <w:rFonts w:ascii="Arial" w:eastAsia="Times New Roman" w:hAnsi="Arial" w:cs="Arial"/>
      <w:b/>
      <w:color w:val="FF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56C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56C1"/>
    <w:rPr>
      <w:rFonts w:ascii="Lucida Grande" w:hAnsi="Lucida Grande" w:cs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27B7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7B7B"/>
  </w:style>
  <w:style w:type="character" w:customStyle="1" w:styleId="CommentaireCar">
    <w:name w:val="Commentaire Car"/>
    <w:basedOn w:val="Policepardfaut"/>
    <w:link w:val="Commentaire"/>
    <w:uiPriority w:val="99"/>
    <w:semiHidden/>
    <w:rsid w:val="00527B7B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7B7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7B7B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C2AB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0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1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E2487E-C00F-4E6B-90A0-65C78543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Brest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COSTA</dc:creator>
  <cp:lastModifiedBy>Marion Lavigne</cp:lastModifiedBy>
  <cp:revision>2</cp:revision>
  <cp:lastPrinted>2022-04-04T12:08:00Z</cp:lastPrinted>
  <dcterms:created xsi:type="dcterms:W3CDTF">2025-07-15T20:27:00Z</dcterms:created>
  <dcterms:modified xsi:type="dcterms:W3CDTF">2025-07-15T20:27:00Z</dcterms:modified>
</cp:coreProperties>
</file>